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208CCF82"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71E15" w:rsidRPr="00A80D3B">
        <w:rPr>
          <w:rFonts w:ascii="Arial" w:hAnsi="Arial" w:cs="Arial"/>
          <w:b/>
          <w:bCs/>
          <w:sz w:val="28"/>
        </w:rPr>
        <w:t>1</w:t>
      </w:r>
      <w:r w:rsidR="00071E15">
        <w:rPr>
          <w:rFonts w:ascii="Arial" w:hAnsi="Arial" w:cs="Arial"/>
          <w:b/>
          <w:bCs/>
          <w:sz w:val="28"/>
        </w:rPr>
        <w:t>1</w:t>
      </w:r>
      <w:r w:rsidR="001073DF">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EB07EB" w:rsidRPr="00EB07EB">
        <w:rPr>
          <w:rFonts w:ascii="Arial" w:hAnsi="Arial" w:cs="Arial"/>
          <w:b/>
          <w:bCs/>
          <w:sz w:val="28"/>
        </w:rPr>
        <w:t>R1-2304915</w:t>
      </w:r>
    </w:p>
    <w:p w14:paraId="670D6746" w14:textId="166F7002" w:rsidR="00E37933" w:rsidRPr="009513AC" w:rsidRDefault="001073DF"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w:t>
      </w:r>
      <w:r w:rsidR="003533CA">
        <w:rPr>
          <w:rFonts w:ascii="Arial" w:eastAsia="MS Mincho" w:hAnsi="Arial" w:cs="Arial"/>
          <w:b/>
          <w:bCs/>
          <w:sz w:val="28"/>
          <w:lang w:eastAsia="ja-JP"/>
        </w:rPr>
        <w:t xml:space="preserve">, </w:t>
      </w:r>
      <w:r>
        <w:rPr>
          <w:rFonts w:ascii="Arial" w:eastAsia="MS Mincho" w:hAnsi="Arial" w:cs="Arial"/>
          <w:b/>
          <w:bCs/>
          <w:sz w:val="28"/>
          <w:lang w:eastAsia="ja-JP"/>
        </w:rPr>
        <w:t>Korea, May</w:t>
      </w:r>
      <w:r w:rsidR="003533CA" w:rsidRPr="00071E15">
        <w:rPr>
          <w:rFonts w:ascii="Arial" w:eastAsia="MS Mincho" w:hAnsi="Arial" w:cs="Arial"/>
          <w:b/>
          <w:bCs/>
          <w:sz w:val="28"/>
          <w:lang w:eastAsia="ja-JP"/>
        </w:rPr>
        <w:t xml:space="preserve"> </w:t>
      </w:r>
      <w:r>
        <w:rPr>
          <w:rFonts w:ascii="Arial" w:eastAsia="MS Mincho" w:hAnsi="Arial" w:cs="Arial"/>
          <w:b/>
          <w:bCs/>
          <w:sz w:val="28"/>
          <w:lang w:eastAsia="ja-JP"/>
        </w:rPr>
        <w:t>22</w:t>
      </w:r>
      <w:r w:rsidRPr="0011634C">
        <w:rPr>
          <w:rFonts w:ascii="Arial" w:eastAsia="MS Mincho" w:hAnsi="Arial" w:cs="Arial"/>
          <w:b/>
          <w:bCs/>
          <w:sz w:val="28"/>
          <w:vertAlign w:val="superscript"/>
          <w:lang w:eastAsia="ja-JP"/>
        </w:rPr>
        <w:t>nd</w:t>
      </w:r>
      <w:r w:rsidR="003533CA">
        <w:rPr>
          <w:rFonts w:ascii="Arial" w:eastAsia="MS Mincho" w:hAnsi="Arial" w:cs="Arial"/>
          <w:b/>
          <w:bCs/>
          <w:sz w:val="28"/>
          <w:lang w:eastAsia="ja-JP"/>
        </w:rPr>
        <w:t xml:space="preserve"> – </w:t>
      </w:r>
      <w:r>
        <w:rPr>
          <w:rFonts w:ascii="Arial" w:eastAsia="MS Mincho" w:hAnsi="Arial" w:cs="Arial"/>
          <w:b/>
          <w:bCs/>
          <w:sz w:val="28"/>
          <w:lang w:eastAsia="ja-JP"/>
        </w:rPr>
        <w:t>May</w:t>
      </w:r>
      <w:r w:rsidRPr="00071E15">
        <w:rPr>
          <w:rFonts w:ascii="Arial" w:eastAsia="MS Mincho" w:hAnsi="Arial" w:cs="Arial"/>
          <w:b/>
          <w:bCs/>
          <w:sz w:val="28"/>
          <w:lang w:eastAsia="ja-JP"/>
        </w:rPr>
        <w:t xml:space="preserve"> </w:t>
      </w:r>
      <w:r>
        <w:rPr>
          <w:rFonts w:ascii="Arial" w:eastAsia="MS Mincho" w:hAnsi="Arial" w:cs="Arial"/>
          <w:b/>
          <w:bCs/>
          <w:sz w:val="28"/>
          <w:lang w:eastAsia="ja-JP"/>
        </w:rPr>
        <w:t>26</w:t>
      </w:r>
      <w:r w:rsidRPr="0011634C">
        <w:rPr>
          <w:rFonts w:ascii="Arial" w:eastAsia="MS Mincho" w:hAnsi="Arial" w:cs="Arial"/>
          <w:b/>
          <w:bCs/>
          <w:sz w:val="28"/>
          <w:vertAlign w:val="superscript"/>
          <w:lang w:eastAsia="ja-JP"/>
        </w:rPr>
        <w:t>nd</w:t>
      </w:r>
      <w:r w:rsidR="00071E15" w:rsidRPr="00071E15">
        <w:rPr>
          <w:rFonts w:ascii="Arial" w:eastAsia="MS Mincho" w:hAnsi="Arial" w:cs="Arial"/>
          <w:b/>
          <w:bCs/>
          <w:sz w:val="28"/>
          <w:lang w:eastAsia="ja-JP"/>
        </w:rPr>
        <w:t>,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4AFF611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071E15" w:rsidRPr="00071E15">
        <w:rPr>
          <w:rFonts w:ascii="Arial" w:hAnsi="Arial" w:cs="Arial"/>
          <w:b/>
          <w:bCs/>
          <w:color w:val="000000"/>
          <w:sz w:val="24"/>
        </w:rPr>
        <w:t>Discussion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B636A6F"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8D7DE7">
        <w:rPr>
          <w:rFonts w:ascii="Arial" w:hAnsi="Arial" w:cs="Arial"/>
          <w:b/>
          <w:bCs/>
          <w:sz w:val="24"/>
        </w:rPr>
        <w:t>8</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5917F1A3"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 xml:space="preserve">RAN1#112 meeting and </w:t>
      </w:r>
      <w:r>
        <w:rPr>
          <w:rFonts w:ascii="Times New Roman" w:eastAsia="宋体" w:hAnsi="Times New Roman"/>
          <w:color w:val="000000"/>
          <w:sz w:val="21"/>
          <w:szCs w:val="22"/>
          <w:lang w:eastAsia="zh-CN"/>
        </w:rPr>
        <w:t>RAN</w:t>
      </w:r>
      <w:r w:rsidR="003533CA">
        <w:rPr>
          <w:rFonts w:ascii="Times New Roman" w:eastAsia="宋体" w:hAnsi="Times New Roman"/>
          <w:color w:val="000000"/>
          <w:sz w:val="21"/>
          <w:szCs w:val="22"/>
          <w:lang w:eastAsia="zh-CN"/>
        </w:rPr>
        <w:t>1</w:t>
      </w:r>
      <w:r w:rsidR="007A6B88">
        <w:rPr>
          <w:rFonts w:ascii="Times New Roman" w:eastAsia="宋体" w:hAnsi="Times New Roman"/>
          <w:color w:val="000000"/>
          <w:sz w:val="21"/>
          <w:szCs w:val="22"/>
          <w:lang w:eastAsia="zh-CN"/>
        </w:rPr>
        <w:t>#</w:t>
      </w:r>
      <w:r w:rsidR="003533CA">
        <w:rPr>
          <w:rFonts w:ascii="Times New Roman" w:eastAsia="宋体" w:hAnsi="Times New Roman"/>
          <w:color w:val="000000"/>
          <w:sz w:val="21"/>
          <w:szCs w:val="22"/>
          <w:lang w:eastAsia="zh-CN"/>
        </w:rPr>
        <w:t>112</w:t>
      </w:r>
      <w:r w:rsidR="001073DF">
        <w:rPr>
          <w:rFonts w:ascii="Times New Roman" w:eastAsia="宋体" w:hAnsi="Times New Roman"/>
          <w:color w:val="000000"/>
          <w:sz w:val="21"/>
          <w:szCs w:val="22"/>
          <w:lang w:eastAsia="zh-CN"/>
        </w:rPr>
        <w:t>bis</w:t>
      </w:r>
      <w:r w:rsidR="003533CA">
        <w:rPr>
          <w:rFonts w:ascii="Times New Roman" w:eastAsia="宋体" w:hAnsi="Times New Roman"/>
          <w:color w:val="000000"/>
          <w:sz w:val="21"/>
          <w:szCs w:val="22"/>
          <w:lang w:eastAsia="zh-CN"/>
        </w:rPr>
        <w:t xml:space="preserve"> </w:t>
      </w:r>
      <w:r w:rsidR="001073DF">
        <w:rPr>
          <w:rFonts w:ascii="Times New Roman" w:eastAsia="宋体" w:hAnsi="Times New Roman"/>
          <w:color w:val="000000"/>
          <w:sz w:val="21"/>
          <w:szCs w:val="22"/>
          <w:lang w:eastAsia="zh-CN"/>
        </w:rPr>
        <w:t>e-</w:t>
      </w:r>
      <w:r w:rsidR="007A6B88">
        <w:rPr>
          <w:rFonts w:ascii="Times New Roman" w:eastAsia="宋体" w:hAnsi="Times New Roman"/>
          <w:color w:val="000000"/>
          <w:sz w:val="21"/>
          <w:szCs w:val="22"/>
          <w:lang w:eastAsia="zh-CN"/>
        </w:rPr>
        <w:t xml:space="preserve">meeting, </w:t>
      </w:r>
      <w:r w:rsidR="00B85F44" w:rsidRPr="00B85F44">
        <w:rPr>
          <w:rFonts w:ascii="Times New Roman" w:eastAsia="宋体" w:hAnsi="Times New Roman"/>
          <w:color w:val="000000"/>
          <w:sz w:val="21"/>
          <w:szCs w:val="22"/>
          <w:lang w:eastAsia="zh-CN"/>
        </w:rPr>
        <w:t xml:space="preserve">we discussed </w:t>
      </w:r>
      <w:r w:rsidR="00B85F44">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w:t>
      </w:r>
      <w:r w:rsidR="00B85F44">
        <w:rPr>
          <w:rFonts w:ascii="Times New Roman" w:eastAsia="宋体" w:hAnsi="Times New Roman"/>
          <w:color w:val="000000"/>
          <w:sz w:val="21"/>
          <w:szCs w:val="22"/>
          <w:lang w:eastAsia="zh-CN"/>
        </w:rPr>
        <w:t>high priority</w:t>
      </w:r>
      <w:r w:rsidR="00B85F44" w:rsidRPr="00B85F44">
        <w:rPr>
          <w:rFonts w:ascii="Times New Roman" w:eastAsia="宋体" w:hAnsi="Times New Roman"/>
          <w:color w:val="000000"/>
          <w:sz w:val="21"/>
          <w:szCs w:val="22"/>
          <w:lang w:eastAsia="zh-CN"/>
        </w:rPr>
        <w:t xml:space="preserve"> issues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 2]</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p>
    <w:p w14:paraId="75E2BAD8" w14:textId="1490DAB9"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2D4D91">
        <w:rPr>
          <w:rFonts w:ascii="Times New Roman" w:eastAsia="宋体" w:hAnsi="Times New Roman" w:hint="eastAsia"/>
          <w:color w:val="000000"/>
          <w:sz w:val="21"/>
          <w:szCs w:val="22"/>
          <w:lang w:eastAsia="zh-CN"/>
        </w:rPr>
        <w:t>potential</w:t>
      </w:r>
      <w:r w:rsidR="00B307B3">
        <w:rPr>
          <w:rFonts w:ascii="Times New Roman" w:eastAsia="宋体" w:hAnsi="Times New Roman"/>
          <w:color w:val="000000"/>
          <w:sz w:val="21"/>
          <w:szCs w:val="22"/>
          <w:lang w:eastAsia="zh-CN"/>
        </w:rPr>
        <w:t xml:space="preserve"> issues on </w:t>
      </w:r>
      <w:r w:rsidR="002D4D91">
        <w:rPr>
          <w:rFonts w:ascii="Times New Roman" w:eastAsia="宋体" w:hAnsi="Times New Roman" w:hint="eastAsia"/>
          <w:color w:val="000000"/>
          <w:sz w:val="21"/>
          <w:szCs w:val="22"/>
          <w:lang w:eastAsia="zh-CN"/>
        </w:rPr>
        <w:t>t</w:t>
      </w:r>
      <w:r w:rsidR="002D4D91" w:rsidRPr="002D4D91">
        <w:rPr>
          <w:rFonts w:ascii="Times New Roman" w:eastAsia="宋体" w:hAnsi="Times New Roman"/>
          <w:color w:val="000000"/>
          <w:sz w:val="21"/>
          <w:szCs w:val="22"/>
          <w:lang w:eastAsia="zh-CN"/>
        </w:rPr>
        <w:t xml:space="preserve">he enhancements for </w:t>
      </w:r>
      <w:r w:rsidR="00F20685" w:rsidRPr="00F20685">
        <w:rPr>
          <w:rFonts w:ascii="Times New Roman" w:eastAsia="宋体" w:hAnsi="Times New Roman"/>
          <w:color w:val="000000"/>
          <w:sz w:val="21"/>
          <w:szCs w:val="22"/>
          <w:lang w:eastAsia="zh-CN"/>
        </w:rPr>
        <w:t>XR-specific capacity</w:t>
      </w:r>
      <w:r w:rsid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E7CD58B" w14:textId="342AA266" w:rsidR="001073DF" w:rsidRPr="00FD5A2A" w:rsidRDefault="001073DF" w:rsidP="001073DF">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1</w:t>
      </w:r>
      <w:r>
        <w:rPr>
          <w:rFonts w:ascii="Arial" w:hAnsi="Arial" w:cs="Arial"/>
          <w:lang w:eastAsia="zh-CN"/>
        </w:rPr>
        <w:tab/>
        <w:t>M</w:t>
      </w:r>
      <w:r w:rsidRPr="00CB15A5">
        <w:rPr>
          <w:rFonts w:ascii="Arial" w:hAnsi="Arial" w:cs="Arial"/>
          <w:lang w:eastAsia="zh-CN"/>
        </w:rPr>
        <w:t>ulti-PUSCHs CG</w:t>
      </w:r>
      <w:r>
        <w:rPr>
          <w:rFonts w:ascii="Arial" w:hAnsi="Arial" w:cs="Arial"/>
          <w:lang w:eastAsia="zh-CN"/>
        </w:rPr>
        <w:t xml:space="preserve"> </w:t>
      </w:r>
      <w:r w:rsidRPr="00CB15A5">
        <w:rPr>
          <w:rFonts w:ascii="Arial" w:hAnsi="Arial" w:cs="Arial"/>
          <w:lang w:eastAsia="zh-CN"/>
        </w:rPr>
        <w:t>configuration</w:t>
      </w:r>
    </w:p>
    <w:p w14:paraId="3058D9D8" w14:textId="69A15FDB" w:rsidR="00F45D0B" w:rsidRDefault="00F45D0B" w:rsidP="00F45D0B">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Pr>
          <w:rFonts w:eastAsia="宋体" w:cs="Arial"/>
          <w:bCs w:val="0"/>
          <w:sz w:val="22"/>
          <w:szCs w:val="22"/>
          <w:lang w:val="en-US" w:eastAsia="zh-CN"/>
        </w:rPr>
        <w:t>2.1</w:t>
      </w:r>
      <w:r>
        <w:rPr>
          <w:rFonts w:eastAsia="宋体" w:cs="Arial"/>
          <w:bCs w:val="0"/>
          <w:sz w:val="22"/>
          <w:szCs w:val="22"/>
          <w:lang w:val="en-US" w:eastAsia="zh-CN"/>
        </w:rPr>
        <w:tab/>
        <w:t>TDRA</w:t>
      </w:r>
    </w:p>
    <w:p w14:paraId="5BAA1001" w14:textId="5E074777" w:rsidR="00F45D0B" w:rsidRDefault="00F45D0B" w:rsidP="00F45D0B">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w:t>
      </w:r>
      <w:r w:rsidRPr="00F45D0B">
        <w:rPr>
          <w:rFonts w:ascii="Times New Roman" w:eastAsiaTheme="minorEastAsia" w:hAnsi="Times New Roman"/>
          <w:sz w:val="21"/>
          <w:lang w:eastAsia="zh-CN"/>
        </w:rPr>
        <w:t xml:space="preserve"> </w:t>
      </w:r>
      <w:r w:rsidR="006F3473">
        <w:rPr>
          <w:rFonts w:ascii="Times New Roman" w:eastAsia="宋体" w:hAnsi="Times New Roman"/>
          <w:color w:val="000000"/>
          <w:sz w:val="21"/>
          <w:szCs w:val="22"/>
          <w:lang w:eastAsia="zh-CN"/>
        </w:rPr>
        <w:t>RAN1#112bis e-me</w:t>
      </w:r>
      <w:r w:rsidR="006F3473" w:rsidRPr="0011634C">
        <w:rPr>
          <w:rFonts w:ascii="Times New Roman" w:eastAsiaTheme="minorEastAsia" w:hAnsi="Times New Roman"/>
          <w:sz w:val="21"/>
          <w:lang w:eastAsia="zh-CN"/>
        </w:rPr>
        <w:t>eting</w:t>
      </w:r>
      <w:r w:rsidRPr="00373BEF">
        <w:rPr>
          <w:rFonts w:ascii="Times New Roman" w:eastAsiaTheme="minorEastAsia" w:hAnsi="Times New Roman"/>
          <w:sz w:val="21"/>
          <w:lang w:eastAsia="zh-CN"/>
        </w:rPr>
        <w:t xml:space="preserve">, </w:t>
      </w:r>
      <w:r w:rsidR="006F3473" w:rsidRPr="0011634C">
        <w:rPr>
          <w:rFonts w:ascii="Times New Roman" w:eastAsiaTheme="minorEastAsia" w:hAnsi="Times New Roman"/>
          <w:sz w:val="21"/>
          <w:lang w:eastAsia="zh-CN"/>
        </w:rPr>
        <w:t>Alt-A1, Alt-B, and Alt-C2 agreed in in RAN1#112</w:t>
      </w:r>
      <w:r w:rsidR="002C7225">
        <w:rPr>
          <w:rFonts w:ascii="Times New Roman" w:eastAsiaTheme="minorEastAsia" w:hAnsi="Times New Roman"/>
          <w:sz w:val="21"/>
          <w:lang w:eastAsia="zh-CN"/>
        </w:rPr>
        <w:t>bis</w:t>
      </w:r>
      <w:r w:rsidR="006F3473" w:rsidRPr="0011634C">
        <w:rPr>
          <w:rFonts w:ascii="Times New Roman" w:eastAsiaTheme="minorEastAsia" w:hAnsi="Times New Roman"/>
          <w:sz w:val="21"/>
          <w:lang w:eastAsia="zh-CN"/>
        </w:rPr>
        <w:t xml:space="preserve"> were priorit</w:t>
      </w:r>
      <w:r w:rsidR="006F3473" w:rsidRPr="009731A2">
        <w:rPr>
          <w:lang w:eastAsia="ja-JP"/>
        </w:rPr>
        <w:t>ize</w:t>
      </w:r>
      <w:r w:rsidR="006F3473">
        <w:rPr>
          <w:lang w:eastAsia="ja-JP"/>
        </w:rPr>
        <w:t xml:space="preserve">d </w:t>
      </w:r>
      <w:r w:rsidR="006F3473" w:rsidRPr="009731A2">
        <w:rPr>
          <w:lang w:eastAsia="ja-JP"/>
        </w:rPr>
        <w:t>for further downscoping</w:t>
      </w:r>
      <w:r w:rsidRPr="00373BEF">
        <w:rPr>
          <w:rFonts w:ascii="Times New Roman" w:eastAsiaTheme="minorEastAsia" w:hAnsi="Times New Roman"/>
          <w:sz w:val="21"/>
          <w:lang w:eastAsia="zh-CN"/>
        </w:rPr>
        <w:t>.</w:t>
      </w:r>
      <w:r w:rsidR="006F3473">
        <w:rPr>
          <w:rFonts w:ascii="Times New Roman" w:eastAsiaTheme="minorEastAsia" w:hAnsi="Times New Roman"/>
          <w:sz w:val="21"/>
          <w:lang w:eastAsia="zh-CN"/>
        </w:rPr>
        <w:t xml:space="preserve"> </w:t>
      </w:r>
      <w:r w:rsidR="006F3473" w:rsidRPr="006F3473">
        <w:rPr>
          <w:rFonts w:ascii="Times New Roman" w:eastAsiaTheme="minorEastAsia" w:hAnsi="Times New Roman"/>
          <w:sz w:val="21"/>
          <w:lang w:eastAsia="zh-CN"/>
        </w:rPr>
        <w:t xml:space="preserve">In addition, we need to consider how to configure </w:t>
      </w:r>
      <w:r w:rsidR="006F3473">
        <w:rPr>
          <w:rFonts w:ascii="Times New Roman" w:eastAsiaTheme="minorEastAsia" w:hAnsi="Times New Roman"/>
          <w:sz w:val="21"/>
          <w:lang w:eastAsia="zh-CN"/>
        </w:rPr>
        <w:t>m</w:t>
      </w:r>
      <w:r w:rsidR="006F3473" w:rsidRPr="006F3473">
        <w:rPr>
          <w:rFonts w:ascii="Times New Roman" w:eastAsiaTheme="minorEastAsia" w:hAnsi="Times New Roman"/>
          <w:sz w:val="21"/>
          <w:lang w:eastAsia="zh-CN"/>
        </w:rPr>
        <w:t>ulti-PUSCHs CG under TDD configuration.</w:t>
      </w:r>
    </w:p>
    <w:p w14:paraId="70A5F11F" w14:textId="7285F7CA" w:rsidR="004E5BC6" w:rsidRPr="0011634C" w:rsidRDefault="00F45D0B" w:rsidP="0011634C">
      <w:pPr>
        <w:spacing w:beforeLines="50" w:before="120" w:afterLines="50" w:after="120"/>
        <w:ind w:left="0" w:firstLine="0"/>
        <w:jc w:val="both"/>
        <w:rPr>
          <w:rFonts w:ascii="Times New Roman" w:eastAsiaTheme="minorEastAsia" w:hAnsi="Times New Roman"/>
          <w:sz w:val="21"/>
          <w:lang w:eastAsia="zh-CN"/>
        </w:rPr>
      </w:pPr>
      <w:r w:rsidRPr="00B8329E">
        <w:rPr>
          <w:rFonts w:ascii="Times New Roman" w:eastAsiaTheme="minorEastAsia" w:hAnsi="Times New Roman"/>
          <w:lang w:eastAsia="zh-CN"/>
        </w:rPr>
        <w:t xml:space="preserve">Among the </w:t>
      </w:r>
      <w:r>
        <w:rPr>
          <w:rFonts w:ascii="Times New Roman" w:eastAsiaTheme="minorEastAsia" w:hAnsi="Times New Roman"/>
          <w:sz w:val="21"/>
          <w:lang w:eastAsia="zh-CN"/>
        </w:rPr>
        <w:t>alternative</w:t>
      </w:r>
      <w:r w:rsidRPr="00B8329E">
        <w:rPr>
          <w:rFonts w:ascii="Times New Roman" w:eastAsiaTheme="minorEastAsia" w:hAnsi="Times New Roman"/>
          <w:lang w:eastAsia="zh-CN"/>
        </w:rPr>
        <w:t xml:space="preserve">s given above, the </w:t>
      </w:r>
      <w:r>
        <w:rPr>
          <w:rFonts w:ascii="Times New Roman" w:eastAsiaTheme="minorEastAsia" w:hAnsi="Times New Roman"/>
          <w:lang w:eastAsia="zh-CN"/>
        </w:rPr>
        <w:t>key</w:t>
      </w:r>
      <w:r w:rsidRPr="00B8329E">
        <w:rPr>
          <w:rFonts w:ascii="Times New Roman" w:eastAsiaTheme="minorEastAsia" w:hAnsi="Times New Roman"/>
          <w:lang w:eastAsia="zh-CN"/>
        </w:rPr>
        <w:t xml:space="preserve"> difference is whether </w:t>
      </w:r>
      <w:r>
        <w:rPr>
          <w:rFonts w:ascii="Times New Roman" w:eastAsiaTheme="minorEastAsia" w:hAnsi="Times New Roman"/>
          <w:lang w:eastAsia="zh-CN"/>
        </w:rPr>
        <w:t xml:space="preserve">multiple </w:t>
      </w:r>
      <w:r w:rsidR="00343270">
        <w:rPr>
          <w:rFonts w:ascii="Times New Roman" w:eastAsiaTheme="minorEastAsia" w:hAnsi="Times New Roman"/>
          <w:lang w:eastAsia="zh-CN"/>
        </w:rPr>
        <w:t>CG PUSCH TO</w:t>
      </w:r>
      <w:r>
        <w:rPr>
          <w:rFonts w:ascii="Times New Roman" w:eastAsiaTheme="minorEastAsia" w:hAnsi="Times New Roman"/>
          <w:lang w:eastAsia="zh-CN"/>
        </w:rPr>
        <w:t>s</w:t>
      </w:r>
      <w:r w:rsidRPr="00B8329E">
        <w:rPr>
          <w:rFonts w:ascii="Times New Roman" w:eastAsiaTheme="minorEastAsia" w:hAnsi="Times New Roman"/>
          <w:lang w:eastAsia="zh-CN"/>
        </w:rPr>
        <w:t xml:space="preserve"> </w:t>
      </w:r>
      <w:r>
        <w:rPr>
          <w:rFonts w:ascii="Times New Roman" w:eastAsiaTheme="minorEastAsia" w:hAnsi="Times New Roman"/>
          <w:lang w:eastAsia="zh-CN"/>
        </w:rPr>
        <w:t xml:space="preserve">in a CG period can </w:t>
      </w:r>
      <w:r w:rsidRPr="00B8329E">
        <w:rPr>
          <w:rFonts w:ascii="Times New Roman" w:eastAsiaTheme="minorEastAsia" w:hAnsi="Times New Roman"/>
          <w:lang w:eastAsia="zh-CN"/>
        </w:rPr>
        <w:t xml:space="preserve">configure different time domain resources. In R16, different time domain resources with overlapping for different CG </w:t>
      </w:r>
      <w:r>
        <w:rPr>
          <w:rFonts w:ascii="Times New Roman" w:eastAsiaTheme="minorEastAsia" w:hAnsi="Times New Roman"/>
          <w:lang w:eastAsia="zh-CN"/>
        </w:rPr>
        <w:t>period</w:t>
      </w:r>
      <w:r w:rsidRPr="00B8329E">
        <w:rPr>
          <w:rFonts w:ascii="Times New Roman" w:eastAsiaTheme="minorEastAsia" w:hAnsi="Times New Roman"/>
          <w:lang w:eastAsia="zh-CN"/>
        </w:rPr>
        <w:t>s</w:t>
      </w:r>
      <w:r>
        <w:rPr>
          <w:rFonts w:ascii="Times New Roman" w:eastAsiaTheme="minorEastAsia" w:hAnsi="Times New Roman"/>
          <w:lang w:eastAsia="zh-CN"/>
        </w:rPr>
        <w:t xml:space="preserve"> can be configured by the gNB</w:t>
      </w:r>
      <w:r w:rsidRPr="00B8329E">
        <w:rPr>
          <w:rFonts w:ascii="Times New Roman" w:eastAsiaTheme="minorEastAsia" w:hAnsi="Times New Roman"/>
          <w:lang w:eastAsia="zh-CN"/>
        </w:rPr>
        <w:t xml:space="preserve">, so as to select the most appropriate time domain resources to send when the uplink transmission service arrives, thus reducing the time delay. </w:t>
      </w:r>
      <w:r w:rsidR="00343270" w:rsidRPr="00343270">
        <w:rPr>
          <w:rFonts w:ascii="Times New Roman" w:eastAsiaTheme="minorEastAsia" w:hAnsi="Times New Roman"/>
          <w:lang w:eastAsia="zh-CN"/>
        </w:rPr>
        <w:t xml:space="preserve">From our perspective, in R18, the biggest motivation for configuring different time domain resources in a CG </w:t>
      </w:r>
      <w:r w:rsidR="00343270">
        <w:rPr>
          <w:rFonts w:ascii="Times New Roman" w:eastAsiaTheme="minorEastAsia" w:hAnsi="Times New Roman"/>
          <w:lang w:eastAsia="zh-CN"/>
        </w:rPr>
        <w:t xml:space="preserve">period </w:t>
      </w:r>
      <w:r w:rsidR="00343270" w:rsidRPr="00343270">
        <w:rPr>
          <w:rFonts w:ascii="Times New Roman" w:eastAsiaTheme="minorEastAsia" w:hAnsi="Times New Roman"/>
          <w:lang w:eastAsia="zh-CN"/>
        </w:rPr>
        <w:t xml:space="preserve">is to match packages of different sizes of XR </w:t>
      </w:r>
      <w:r w:rsidR="00343270">
        <w:rPr>
          <w:rFonts w:ascii="Times New Roman" w:eastAsiaTheme="minorEastAsia" w:hAnsi="Times New Roman" w:hint="eastAsia"/>
          <w:lang w:eastAsia="zh-CN"/>
        </w:rPr>
        <w:t>services</w:t>
      </w:r>
      <w:r w:rsidR="00343270" w:rsidRPr="00343270">
        <w:rPr>
          <w:rFonts w:ascii="Times New Roman" w:eastAsiaTheme="minorEastAsia" w:hAnsi="Times New Roman"/>
          <w:lang w:eastAsia="zh-CN"/>
        </w:rPr>
        <w:t xml:space="preserve">. However, </w:t>
      </w:r>
      <w:r w:rsidR="00343270">
        <w:rPr>
          <w:rFonts w:ascii="Times New Roman" w:eastAsiaTheme="minorEastAsia" w:hAnsi="Times New Roman"/>
          <w:lang w:eastAsia="zh-CN"/>
        </w:rPr>
        <w:t xml:space="preserve">UE </w:t>
      </w:r>
      <w:r w:rsidR="00343270" w:rsidRPr="00343270">
        <w:rPr>
          <w:rFonts w:ascii="Times New Roman" w:eastAsiaTheme="minorEastAsia" w:hAnsi="Times New Roman"/>
          <w:lang w:eastAsia="zh-CN"/>
        </w:rPr>
        <w:t xml:space="preserve">can </w:t>
      </w:r>
      <w:r w:rsidR="00343270">
        <w:rPr>
          <w:rFonts w:ascii="Times New Roman" w:eastAsiaTheme="minorEastAsia" w:hAnsi="Times New Roman"/>
          <w:lang w:eastAsia="zh-CN"/>
        </w:rPr>
        <w:t xml:space="preserve">be </w:t>
      </w:r>
      <w:r w:rsidR="00343270" w:rsidRPr="00343270">
        <w:rPr>
          <w:rFonts w:ascii="Times New Roman" w:eastAsiaTheme="minorEastAsia" w:hAnsi="Times New Roman"/>
          <w:lang w:eastAsia="zh-CN"/>
        </w:rPr>
        <w:t xml:space="preserve">configured different CG </w:t>
      </w:r>
      <w:r w:rsidR="00343270">
        <w:rPr>
          <w:rFonts w:ascii="Times New Roman" w:eastAsiaTheme="minorEastAsia" w:hAnsi="Times New Roman"/>
          <w:lang w:eastAsia="zh-CN"/>
        </w:rPr>
        <w:t>period</w:t>
      </w:r>
      <w:r w:rsidR="00343270" w:rsidRPr="00343270">
        <w:rPr>
          <w:rFonts w:ascii="Times New Roman" w:eastAsiaTheme="minorEastAsia" w:hAnsi="Times New Roman"/>
          <w:lang w:eastAsia="zh-CN"/>
        </w:rPr>
        <w:t>s</w:t>
      </w:r>
      <w:r w:rsidR="004E5BC6">
        <w:rPr>
          <w:rFonts w:ascii="Times New Roman" w:eastAsiaTheme="minorEastAsia" w:hAnsi="Times New Roman"/>
          <w:lang w:eastAsia="zh-CN"/>
        </w:rPr>
        <w:t xml:space="preserve"> by the gNB</w:t>
      </w:r>
      <w:r w:rsidR="00343270" w:rsidRPr="00343270">
        <w:rPr>
          <w:rFonts w:ascii="Times New Roman" w:eastAsiaTheme="minorEastAsia" w:hAnsi="Times New Roman"/>
          <w:lang w:eastAsia="zh-CN"/>
        </w:rPr>
        <w:t xml:space="preserve"> for the same terminal, and different CG </w:t>
      </w:r>
      <w:r w:rsidR="004E5BC6">
        <w:rPr>
          <w:rFonts w:ascii="Times New Roman" w:eastAsiaTheme="minorEastAsia" w:hAnsi="Times New Roman"/>
          <w:lang w:eastAsia="zh-CN"/>
        </w:rPr>
        <w:t>period</w:t>
      </w:r>
      <w:r w:rsidR="00343270" w:rsidRPr="00343270">
        <w:rPr>
          <w:rFonts w:ascii="Times New Roman" w:eastAsiaTheme="minorEastAsia" w:hAnsi="Times New Roman"/>
          <w:lang w:eastAsia="zh-CN"/>
        </w:rPr>
        <w:t xml:space="preserve">s can </w:t>
      </w:r>
      <w:r w:rsidR="004E5BC6" w:rsidRPr="004E5BC6">
        <w:rPr>
          <w:rFonts w:ascii="Times New Roman" w:eastAsiaTheme="minorEastAsia" w:hAnsi="Times New Roman"/>
          <w:lang w:eastAsia="zh-CN"/>
        </w:rPr>
        <w:t>correspond to</w:t>
      </w:r>
      <w:r w:rsidR="00343270" w:rsidRPr="00343270">
        <w:rPr>
          <w:rFonts w:ascii="Times New Roman" w:eastAsiaTheme="minorEastAsia" w:hAnsi="Times New Roman"/>
          <w:lang w:eastAsia="zh-CN"/>
        </w:rPr>
        <w:t xml:space="preserve"> different TDRA. The </w:t>
      </w:r>
      <w:r w:rsidR="004E5BC6">
        <w:rPr>
          <w:rFonts w:ascii="Times New Roman" w:eastAsiaTheme="minorEastAsia" w:hAnsi="Times New Roman"/>
          <w:lang w:eastAsia="zh-CN"/>
        </w:rPr>
        <w:t>UE</w:t>
      </w:r>
      <w:r w:rsidR="00343270" w:rsidRPr="00343270">
        <w:rPr>
          <w:rFonts w:ascii="Times New Roman" w:eastAsiaTheme="minorEastAsia" w:hAnsi="Times New Roman"/>
          <w:lang w:eastAsia="zh-CN"/>
        </w:rPr>
        <w:t xml:space="preserve"> can choose the most suitable CG PUSCH TO</w:t>
      </w:r>
      <w:r w:rsidR="004E5BC6">
        <w:rPr>
          <w:rFonts w:ascii="Times New Roman" w:eastAsiaTheme="minorEastAsia" w:hAnsi="Times New Roman"/>
          <w:lang w:eastAsia="zh-CN"/>
        </w:rPr>
        <w:t xml:space="preserve"> to transmit XR </w:t>
      </w:r>
      <w:r w:rsidR="004E5BC6">
        <w:rPr>
          <w:rFonts w:ascii="Times New Roman" w:eastAsiaTheme="minorEastAsia" w:hAnsi="Times New Roman" w:hint="eastAsia"/>
          <w:lang w:eastAsia="zh-CN"/>
        </w:rPr>
        <w:t>service</w:t>
      </w:r>
      <w:r w:rsidR="004E5BC6">
        <w:rPr>
          <w:rFonts w:ascii="Times New Roman" w:eastAsiaTheme="minorEastAsia" w:hAnsi="Times New Roman"/>
          <w:lang w:eastAsia="zh-CN"/>
        </w:rPr>
        <w:t xml:space="preserve"> </w:t>
      </w:r>
      <w:r w:rsidR="00343270" w:rsidRPr="00343270">
        <w:rPr>
          <w:rFonts w:ascii="Times New Roman" w:eastAsiaTheme="minorEastAsia" w:hAnsi="Times New Roman"/>
          <w:lang w:eastAsia="zh-CN"/>
        </w:rPr>
        <w:t xml:space="preserve">in different CG </w:t>
      </w:r>
      <w:r w:rsidR="004E5BC6">
        <w:rPr>
          <w:rFonts w:ascii="Times New Roman" w:eastAsiaTheme="minorEastAsia" w:hAnsi="Times New Roman"/>
          <w:lang w:eastAsia="zh-CN"/>
        </w:rPr>
        <w:t>period</w:t>
      </w:r>
      <w:r w:rsidR="00343270" w:rsidRPr="00343270">
        <w:rPr>
          <w:rFonts w:ascii="Times New Roman" w:eastAsiaTheme="minorEastAsia" w:hAnsi="Times New Roman"/>
          <w:lang w:eastAsia="zh-CN"/>
        </w:rPr>
        <w:t xml:space="preserve">s. Therefore, it is not necessary </w:t>
      </w:r>
      <w:r w:rsidR="004E5BC6">
        <w:rPr>
          <w:rFonts w:ascii="Times New Roman" w:eastAsiaTheme="minorEastAsia" w:hAnsi="Times New Roman"/>
          <w:lang w:eastAsia="zh-CN"/>
        </w:rPr>
        <w:t>to</w:t>
      </w:r>
      <w:r w:rsidR="004E5BC6" w:rsidRPr="00B8329E">
        <w:rPr>
          <w:rFonts w:ascii="Times New Roman" w:eastAsiaTheme="minorEastAsia" w:hAnsi="Times New Roman"/>
          <w:lang w:eastAsia="zh-CN"/>
        </w:rPr>
        <w:t xml:space="preserve"> allocate different time domain resources for different </w:t>
      </w:r>
      <w:r w:rsidR="004E5BC6">
        <w:rPr>
          <w:rFonts w:ascii="Times New Roman" w:eastAsiaTheme="minorEastAsia" w:hAnsi="Times New Roman"/>
          <w:lang w:eastAsia="zh-CN"/>
        </w:rPr>
        <w:t>CG PUSCH TOs</w:t>
      </w:r>
      <w:r w:rsidR="004E5BC6" w:rsidRPr="00B8329E">
        <w:rPr>
          <w:rFonts w:ascii="Times New Roman" w:eastAsiaTheme="minorEastAsia" w:hAnsi="Times New Roman"/>
          <w:lang w:eastAsia="zh-CN"/>
        </w:rPr>
        <w:t xml:space="preserve"> within a CG </w:t>
      </w:r>
      <w:r w:rsidR="004E5BC6">
        <w:rPr>
          <w:rFonts w:ascii="Times New Roman" w:eastAsiaTheme="minorEastAsia" w:hAnsi="Times New Roman"/>
          <w:lang w:eastAsia="zh-CN"/>
        </w:rPr>
        <w:t>period</w:t>
      </w:r>
      <w:r>
        <w:rPr>
          <w:rFonts w:ascii="Times New Roman" w:eastAsiaTheme="minorEastAsia" w:hAnsi="Times New Roman"/>
          <w:lang w:eastAsia="zh-CN"/>
        </w:rPr>
        <w:t xml:space="preserve">, and </w:t>
      </w:r>
      <w:r w:rsidRPr="00CB524F">
        <w:rPr>
          <w:rFonts w:ascii="Times New Roman" w:eastAsiaTheme="minorEastAsia" w:hAnsi="Times New Roman"/>
          <w:lang w:eastAsia="zh-CN"/>
        </w:rPr>
        <w:t>Alt-A</w:t>
      </w:r>
      <w:r w:rsidR="004E5BC6">
        <w:rPr>
          <w:rFonts w:ascii="Times New Roman" w:eastAsiaTheme="minorEastAsia" w:hAnsi="Times New Roman"/>
          <w:lang w:eastAsia="zh-CN"/>
        </w:rPr>
        <w:t>1</w:t>
      </w:r>
      <w:r w:rsidRPr="00CB524F">
        <w:rPr>
          <w:rFonts w:ascii="Times New Roman" w:eastAsiaTheme="minorEastAsia" w:hAnsi="Times New Roman"/>
          <w:lang w:eastAsia="zh-CN"/>
        </w:rPr>
        <w:t xml:space="preserve"> and Alt-B should be prioritized for determination of the TDRA of CG PUSCHs associated to a multi-PUSCHs CG.</w:t>
      </w:r>
    </w:p>
    <w:p w14:paraId="0F22B329" w14:textId="13CB1309" w:rsidR="00F45D0B" w:rsidRDefault="00F45D0B" w:rsidP="00F45D0B">
      <w:pPr>
        <w:spacing w:beforeLines="50" w:before="120" w:afterLines="100" w:after="240"/>
        <w:ind w:left="0" w:firstLine="0"/>
        <w:jc w:val="both"/>
        <w:rPr>
          <w:rFonts w:ascii="Times New Roman" w:hAnsi="Times New Roman"/>
          <w:b/>
          <w:bCs/>
          <w:sz w:val="21"/>
          <w:szCs w:val="20"/>
          <w:lang w:eastAsia="ja-JP"/>
        </w:rPr>
      </w:pPr>
      <w:r w:rsidRPr="00CB524F">
        <w:rPr>
          <w:rFonts w:ascii="Times New Roman" w:hAnsi="Times New Roman"/>
          <w:b/>
          <w:bCs/>
          <w:sz w:val="21"/>
          <w:szCs w:val="20"/>
          <w:lang w:eastAsia="ja-JP"/>
        </w:rPr>
        <w:t xml:space="preserve">Proposal 1: </w:t>
      </w:r>
      <w:r w:rsidRPr="00CB524F">
        <w:rPr>
          <w:rFonts w:cs="Times"/>
          <w:b/>
          <w:bCs/>
          <w:szCs w:val="20"/>
          <w:lang w:val="en-US" w:eastAsia="ja-JP"/>
        </w:rPr>
        <w:t>Alt-A</w:t>
      </w:r>
      <w:r w:rsidR="004E5BC6">
        <w:rPr>
          <w:rFonts w:cs="Times"/>
          <w:b/>
          <w:bCs/>
          <w:szCs w:val="20"/>
          <w:lang w:val="en-US" w:eastAsia="ja-JP"/>
        </w:rPr>
        <w:t>1</w:t>
      </w:r>
      <w:r w:rsidRPr="00CB524F">
        <w:rPr>
          <w:rFonts w:ascii="Times New Roman" w:hAnsi="Times New Roman"/>
          <w:b/>
          <w:bCs/>
          <w:sz w:val="21"/>
          <w:szCs w:val="20"/>
          <w:lang w:eastAsia="ja-JP"/>
        </w:rPr>
        <w:t xml:space="preserve"> and Alt-B should be </w:t>
      </w:r>
      <w:hyperlink r:id="rId9" w:history="1">
        <w:r w:rsidRPr="00CB524F">
          <w:rPr>
            <w:rFonts w:ascii="Times New Roman" w:hAnsi="Times New Roman"/>
            <w:b/>
            <w:sz w:val="21"/>
            <w:szCs w:val="20"/>
            <w:lang w:eastAsia="ja-JP"/>
          </w:rPr>
          <w:t>prioritized</w:t>
        </w:r>
      </w:hyperlink>
      <w:r>
        <w:rPr>
          <w:rFonts w:ascii="Times New Roman" w:hAnsi="Times New Roman"/>
          <w:b/>
          <w:bCs/>
          <w:sz w:val="21"/>
          <w:szCs w:val="20"/>
          <w:lang w:eastAsia="ja-JP"/>
        </w:rPr>
        <w:t xml:space="preserve"> for </w:t>
      </w:r>
      <w:r w:rsidRPr="00CB524F">
        <w:rPr>
          <w:rFonts w:ascii="Times New Roman" w:hAnsi="Times New Roman"/>
          <w:b/>
          <w:bCs/>
          <w:sz w:val="21"/>
          <w:szCs w:val="20"/>
          <w:lang w:eastAsia="ja-JP"/>
        </w:rPr>
        <w:t xml:space="preserve">determination of the </w:t>
      </w:r>
      <w:r>
        <w:rPr>
          <w:rFonts w:ascii="Times New Roman" w:hAnsi="Times New Roman"/>
          <w:b/>
          <w:bCs/>
          <w:sz w:val="21"/>
          <w:szCs w:val="20"/>
          <w:lang w:eastAsia="ja-JP"/>
        </w:rPr>
        <w:t>TDRA</w:t>
      </w:r>
      <w:r w:rsidRPr="00CB524F">
        <w:rPr>
          <w:rFonts w:ascii="Times New Roman" w:hAnsi="Times New Roman"/>
          <w:b/>
          <w:bCs/>
          <w:sz w:val="21"/>
          <w:szCs w:val="20"/>
          <w:lang w:eastAsia="ja-JP"/>
        </w:rPr>
        <w:t xml:space="preserve"> of CG PUSCHs associated to a multi-PUSCHs CG</w:t>
      </w:r>
      <w:r>
        <w:rPr>
          <w:rFonts w:ascii="Times New Roman" w:hAnsi="Times New Roman"/>
          <w:b/>
          <w:bCs/>
          <w:sz w:val="21"/>
          <w:szCs w:val="20"/>
          <w:lang w:eastAsia="ja-JP"/>
        </w:rPr>
        <w:t>.</w:t>
      </w:r>
    </w:p>
    <w:p w14:paraId="6DF9EB15" w14:textId="322B6519" w:rsidR="000F689D" w:rsidRDefault="00B45DBE" w:rsidP="000F689D">
      <w:pPr>
        <w:spacing w:beforeLines="50" w:before="120" w:afterLines="50" w:after="120"/>
        <w:ind w:left="0" w:firstLine="0"/>
        <w:jc w:val="both"/>
        <w:rPr>
          <w:rFonts w:ascii="Times New Roman" w:eastAsiaTheme="minorEastAsia" w:hAnsi="Times New Roman"/>
          <w:lang w:eastAsia="zh-CN"/>
        </w:rPr>
      </w:pPr>
      <w:r w:rsidRPr="00B45DBE">
        <w:rPr>
          <w:rFonts w:ascii="Times New Roman" w:eastAsiaTheme="minorEastAsia" w:hAnsi="Times New Roman"/>
          <w:lang w:eastAsia="zh-CN"/>
        </w:rPr>
        <w:t xml:space="preserve">In the existing protocol, </w:t>
      </w:r>
      <w:r w:rsidR="00912297">
        <w:rPr>
          <w:rFonts w:ascii="Times New Roman" w:eastAsiaTheme="minorEastAsia" w:hAnsi="Times New Roman"/>
          <w:lang w:eastAsia="zh-CN"/>
        </w:rPr>
        <w:t>downlink</w:t>
      </w:r>
      <w:r w:rsidR="00912297" w:rsidRPr="00912297">
        <w:rPr>
          <w:rFonts w:ascii="Times New Roman" w:eastAsiaTheme="minorEastAsia" w:hAnsi="Times New Roman"/>
          <w:lang w:eastAsia="zh-CN"/>
        </w:rPr>
        <w:t xml:space="preserve"> symbol</w:t>
      </w:r>
      <w:r w:rsidR="00912297">
        <w:rPr>
          <w:rFonts w:ascii="Times New Roman" w:eastAsiaTheme="minorEastAsia" w:hAnsi="Times New Roman"/>
          <w:lang w:eastAsia="zh-CN"/>
        </w:rPr>
        <w:t>s are indicated by</w:t>
      </w:r>
      <w:r w:rsidRPr="00B45DBE">
        <w:rPr>
          <w:rFonts w:ascii="Times New Roman" w:eastAsiaTheme="minorEastAsia" w:hAnsi="Times New Roman"/>
          <w:lang w:eastAsia="zh-CN"/>
        </w:rPr>
        <w:t xml:space="preserve"> </w:t>
      </w:r>
      <w:r w:rsidRPr="0011634C">
        <w:rPr>
          <w:rFonts w:ascii="Times New Roman" w:eastAsiaTheme="minorEastAsia" w:hAnsi="Times New Roman"/>
          <w:i/>
          <w:lang w:eastAsia="zh-CN"/>
        </w:rPr>
        <w:t>tdd-UL-DL-ConfigurationCommon</w:t>
      </w:r>
      <w:r w:rsidRPr="00B45DBE">
        <w:rPr>
          <w:rFonts w:ascii="Times New Roman" w:eastAsiaTheme="minorEastAsia" w:hAnsi="Times New Roman"/>
          <w:lang w:eastAsia="zh-CN"/>
        </w:rPr>
        <w:t xml:space="preserve"> </w:t>
      </w:r>
      <w:r>
        <w:rPr>
          <w:rFonts w:ascii="Times New Roman" w:eastAsiaTheme="minorEastAsia" w:hAnsi="Times New Roman"/>
          <w:lang w:eastAsia="zh-CN"/>
        </w:rPr>
        <w:t>and</w:t>
      </w:r>
      <w:r w:rsidRPr="00B45DBE">
        <w:rPr>
          <w:rFonts w:ascii="Times New Roman" w:eastAsiaTheme="minorEastAsia" w:hAnsi="Times New Roman"/>
          <w:lang w:eastAsia="zh-CN"/>
        </w:rPr>
        <w:t xml:space="preserve"> </w:t>
      </w:r>
      <w:r w:rsidRPr="0011634C">
        <w:rPr>
          <w:rFonts w:ascii="Times New Roman" w:eastAsiaTheme="minorEastAsia" w:hAnsi="Times New Roman"/>
          <w:i/>
          <w:lang w:eastAsia="zh-CN"/>
        </w:rPr>
        <w:t>tdd-UL-DL-ConfigurationDedicated</w:t>
      </w:r>
      <w:r w:rsidR="00912297">
        <w:rPr>
          <w:rFonts w:ascii="Times New Roman" w:eastAsiaTheme="minorEastAsia" w:hAnsi="Times New Roman"/>
          <w:i/>
          <w:lang w:eastAsia="zh-CN"/>
        </w:rPr>
        <w:t xml:space="preserve"> </w:t>
      </w:r>
      <w:r w:rsidR="00912297" w:rsidRPr="00DD434F">
        <w:rPr>
          <w:rFonts w:ascii="Times New Roman" w:eastAsiaTheme="minorEastAsia" w:hAnsi="Times New Roman"/>
          <w:lang w:eastAsia="zh-CN"/>
        </w:rPr>
        <w:t xml:space="preserve">for UE if </w:t>
      </w:r>
      <w:r w:rsidR="00912297" w:rsidRPr="00912297">
        <w:t>provided</w:t>
      </w:r>
      <w:r w:rsidRPr="00B45DBE">
        <w:rPr>
          <w:rFonts w:ascii="Times New Roman" w:eastAsiaTheme="minorEastAsia" w:hAnsi="Times New Roman"/>
          <w:lang w:eastAsia="zh-CN"/>
        </w:rPr>
        <w:t>.</w:t>
      </w:r>
      <w:r w:rsidRPr="0011634C">
        <w:rPr>
          <w:rFonts w:ascii="Times New Roman" w:eastAsiaTheme="minorEastAsia" w:hAnsi="Times New Roman"/>
          <w:lang w:eastAsia="zh-CN"/>
        </w:rPr>
        <w:t xml:space="preserve"> The multi</w:t>
      </w:r>
      <w:r>
        <w:rPr>
          <w:rFonts w:ascii="Times New Roman" w:eastAsiaTheme="minorEastAsia" w:hAnsi="Times New Roman"/>
          <w:lang w:eastAsia="zh-CN"/>
        </w:rPr>
        <w:t>-</w:t>
      </w:r>
      <w:r w:rsidRPr="0011634C">
        <w:rPr>
          <w:rFonts w:ascii="Times New Roman" w:eastAsiaTheme="minorEastAsia" w:hAnsi="Times New Roman"/>
          <w:lang w:eastAsia="zh-CN"/>
        </w:rPr>
        <w:t>PUSCH</w:t>
      </w:r>
      <w:r>
        <w:rPr>
          <w:rFonts w:ascii="Times New Roman" w:eastAsiaTheme="minorEastAsia" w:hAnsi="Times New Roman"/>
          <w:lang w:eastAsia="zh-CN"/>
        </w:rPr>
        <w:t>s</w:t>
      </w:r>
      <w:r w:rsidRPr="0011634C">
        <w:rPr>
          <w:rFonts w:ascii="Times New Roman" w:eastAsiaTheme="minorEastAsia" w:hAnsi="Times New Roman"/>
          <w:lang w:eastAsia="zh-CN"/>
        </w:rPr>
        <w:t xml:space="preserve"> CG may conflict with the </w:t>
      </w:r>
      <w:r>
        <w:rPr>
          <w:rFonts w:ascii="Times New Roman" w:eastAsiaTheme="minorEastAsia" w:hAnsi="Times New Roman"/>
          <w:lang w:eastAsia="zh-CN"/>
        </w:rPr>
        <w:t>downlink</w:t>
      </w:r>
      <w:r w:rsidRPr="0011634C">
        <w:rPr>
          <w:rFonts w:ascii="Times New Roman" w:eastAsiaTheme="minorEastAsia" w:hAnsi="Times New Roman"/>
          <w:lang w:eastAsia="zh-CN"/>
        </w:rPr>
        <w:t xml:space="preserve"> symbol if </w:t>
      </w:r>
      <w:r w:rsidRPr="00B45DBE">
        <w:rPr>
          <w:rFonts w:ascii="Times New Roman" w:eastAsiaTheme="minorEastAsia" w:hAnsi="Times New Roman"/>
          <w:lang w:eastAsia="zh-CN"/>
        </w:rPr>
        <w:t>the attribute</w:t>
      </w:r>
      <w:r>
        <w:rPr>
          <w:rFonts w:ascii="Times New Roman" w:eastAsiaTheme="minorEastAsia" w:hAnsi="Times New Roman"/>
          <w:lang w:eastAsia="zh-CN"/>
        </w:rPr>
        <w:t xml:space="preserve"> of </w:t>
      </w:r>
      <w:r w:rsidRPr="0011634C">
        <w:rPr>
          <w:rFonts w:ascii="Times New Roman" w:eastAsiaTheme="minorEastAsia" w:hAnsi="Times New Roman"/>
          <w:lang w:eastAsia="zh-CN"/>
        </w:rPr>
        <w:t xml:space="preserve">the actual symbol </w:t>
      </w:r>
      <w:r w:rsidR="00912297">
        <w:rPr>
          <w:rFonts w:ascii="Times New Roman" w:eastAsiaTheme="minorEastAsia" w:hAnsi="Times New Roman"/>
          <w:lang w:eastAsia="zh-CN"/>
        </w:rPr>
        <w:t xml:space="preserve">for valid slots </w:t>
      </w:r>
      <w:r w:rsidRPr="0011634C">
        <w:rPr>
          <w:rFonts w:ascii="Times New Roman" w:eastAsiaTheme="minorEastAsia" w:hAnsi="Times New Roman"/>
          <w:lang w:eastAsia="zh-CN"/>
        </w:rPr>
        <w:t xml:space="preserve">are not </w:t>
      </w:r>
      <w:r w:rsidRPr="00B45DBE">
        <w:rPr>
          <w:rFonts w:ascii="Times New Roman" w:eastAsiaTheme="minorEastAsia" w:hAnsi="Times New Roman"/>
          <w:lang w:eastAsia="zh-CN"/>
        </w:rPr>
        <w:t>taken into account</w:t>
      </w:r>
      <w:r w:rsidRPr="0011634C">
        <w:rPr>
          <w:rFonts w:ascii="Times New Roman" w:eastAsiaTheme="minorEastAsia" w:hAnsi="Times New Roman"/>
          <w:lang w:eastAsia="zh-CN"/>
        </w:rPr>
        <w:t xml:space="preserve">. </w:t>
      </w:r>
      <w:r w:rsidR="000F689D" w:rsidRPr="00426CEC">
        <w:rPr>
          <w:rFonts w:ascii="Times New Roman" w:eastAsiaTheme="minorEastAsia" w:hAnsi="Times New Roman"/>
          <w:lang w:eastAsia="zh-CN"/>
        </w:rPr>
        <w:t>I</w:t>
      </w:r>
      <w:r w:rsidR="000F689D" w:rsidRPr="00426CEC">
        <w:rPr>
          <w:rFonts w:ascii="Times New Roman" w:eastAsiaTheme="minorEastAsia" w:hAnsi="Times New Roman" w:hint="eastAsia"/>
          <w:lang w:eastAsia="zh-CN"/>
        </w:rPr>
        <w:t>n</w:t>
      </w:r>
      <w:r w:rsidR="000F689D" w:rsidRPr="00426CEC">
        <w:rPr>
          <w:rFonts w:ascii="Times New Roman" w:eastAsiaTheme="minorEastAsia" w:hAnsi="Times New Roman"/>
          <w:lang w:eastAsia="zh-CN"/>
        </w:rPr>
        <w:t xml:space="preserve"> </w:t>
      </w:r>
      <w:r w:rsidR="000F689D" w:rsidRPr="00426CEC">
        <w:rPr>
          <w:rFonts w:ascii="Times New Roman" w:eastAsiaTheme="minorEastAsia" w:hAnsi="Times New Roman" w:hint="eastAsia"/>
          <w:lang w:eastAsia="zh-CN"/>
        </w:rPr>
        <w:t>addition</w:t>
      </w:r>
      <w:r w:rsidR="0011634C">
        <w:rPr>
          <w:rFonts w:ascii="Times New Roman" w:eastAsiaTheme="minorEastAsia" w:hAnsi="Times New Roman" w:hint="eastAsia"/>
          <w:lang w:eastAsia="zh-CN"/>
        </w:rPr>
        <w:t>,</w:t>
      </w:r>
      <w:r w:rsidR="0011634C">
        <w:rPr>
          <w:rFonts w:ascii="Times New Roman" w:eastAsiaTheme="minorEastAsia" w:hAnsi="Times New Roman"/>
          <w:lang w:eastAsia="zh-CN"/>
        </w:rPr>
        <w:t xml:space="preserve"> </w:t>
      </w:r>
      <w:r w:rsidR="000F689D">
        <w:rPr>
          <w:rFonts w:ascii="Times New Roman" w:eastAsiaTheme="minorEastAsia" w:hAnsi="Times New Roman" w:hint="eastAsia"/>
          <w:lang w:eastAsia="zh-CN"/>
        </w:rPr>
        <w:t>S</w:t>
      </w:r>
      <w:r w:rsidR="000F689D">
        <w:rPr>
          <w:rFonts w:ascii="Times New Roman" w:eastAsiaTheme="minorEastAsia" w:hAnsi="Times New Roman"/>
          <w:lang w:eastAsia="zh-CN"/>
        </w:rPr>
        <w:t xml:space="preserve">S/PBCH block </w:t>
      </w:r>
      <w:r w:rsidR="000F689D" w:rsidRPr="00E90C52">
        <w:rPr>
          <w:rFonts w:ascii="Times New Roman" w:eastAsiaTheme="minorEastAsia" w:hAnsi="Times New Roman"/>
          <w:lang w:eastAsia="zh-CN"/>
        </w:rPr>
        <w:t xml:space="preserve">also has the </w:t>
      </w:r>
      <w:r w:rsidR="000F689D">
        <w:rPr>
          <w:rFonts w:ascii="Times New Roman" w:eastAsiaTheme="minorEastAsia" w:hAnsi="Times New Roman"/>
          <w:lang w:eastAsia="zh-CN"/>
        </w:rPr>
        <w:t>similar</w:t>
      </w:r>
      <w:r w:rsidR="000F689D" w:rsidRPr="00E90C52">
        <w:rPr>
          <w:rFonts w:ascii="Times New Roman" w:eastAsiaTheme="minorEastAsia" w:hAnsi="Times New Roman"/>
          <w:lang w:eastAsia="zh-CN"/>
        </w:rPr>
        <w:t xml:space="preserve"> problem. </w:t>
      </w:r>
      <w:r w:rsidR="000F689D">
        <w:rPr>
          <w:rFonts w:ascii="Times New Roman" w:eastAsiaTheme="minorEastAsia" w:hAnsi="Times New Roman"/>
          <w:lang w:eastAsia="zh-CN"/>
        </w:rPr>
        <w:t>I</w:t>
      </w:r>
      <w:r w:rsidR="000F689D" w:rsidRPr="000F689D">
        <w:rPr>
          <w:rFonts w:ascii="Times New Roman" w:eastAsiaTheme="minorEastAsia" w:hAnsi="Times New Roman"/>
          <w:lang w:eastAsia="zh-CN"/>
        </w:rPr>
        <w:t>n R17, the following mechanism is adopted</w:t>
      </w:r>
      <w:r w:rsidR="000F689D">
        <w:rPr>
          <w:rFonts w:ascii="Times New Roman" w:eastAsiaTheme="minorEastAsia" w:hAnsi="Times New Roman"/>
          <w:lang w:eastAsia="zh-CN"/>
        </w:rPr>
        <w:t xml:space="preserve"> for TB</w:t>
      </w:r>
      <w:r w:rsidR="000F689D" w:rsidRPr="000F689D">
        <w:rPr>
          <w:rFonts w:ascii="Times New Roman" w:eastAsiaTheme="minorEastAsia" w:hAnsi="Times New Roman"/>
          <w:lang w:eastAsia="zh-CN"/>
        </w:rPr>
        <w:t xml:space="preserve"> repetition for uplink transmissions of PUSCH repetition Type A with a configured grant. </w:t>
      </w:r>
      <w:r w:rsidR="0011634C" w:rsidRPr="0011634C">
        <w:rPr>
          <w:rFonts w:ascii="Times New Roman" w:eastAsiaTheme="minorEastAsia" w:hAnsi="Times New Roman"/>
          <w:lang w:eastAsia="zh-CN"/>
        </w:rPr>
        <w:t xml:space="preserve">R18 </w:t>
      </w:r>
      <w:r w:rsidR="0096597F">
        <w:rPr>
          <w:rFonts w:ascii="Times New Roman" w:eastAsiaTheme="minorEastAsia" w:hAnsi="Times New Roman" w:hint="eastAsia"/>
          <w:lang w:eastAsia="zh-CN"/>
        </w:rPr>
        <w:t>should</w:t>
      </w:r>
      <w:r w:rsidR="0096597F">
        <w:rPr>
          <w:rFonts w:ascii="Times New Roman" w:eastAsiaTheme="minorEastAsia" w:hAnsi="Times New Roman"/>
          <w:lang w:eastAsia="zh-CN"/>
        </w:rPr>
        <w:t xml:space="preserve"> </w:t>
      </w:r>
      <w:r w:rsidR="0096597F">
        <w:rPr>
          <w:rFonts w:ascii="Times New Roman" w:eastAsiaTheme="minorEastAsia" w:hAnsi="Times New Roman" w:hint="eastAsia"/>
          <w:lang w:eastAsia="zh-CN"/>
        </w:rPr>
        <w:t>study</w:t>
      </w:r>
      <w:r w:rsidR="0096597F">
        <w:rPr>
          <w:rFonts w:ascii="Times New Roman" w:eastAsiaTheme="minorEastAsia" w:hAnsi="Times New Roman"/>
          <w:lang w:eastAsia="zh-CN"/>
        </w:rPr>
        <w:t xml:space="preserve"> </w:t>
      </w:r>
      <w:r w:rsidR="0096597F">
        <w:rPr>
          <w:rFonts w:ascii="Times New Roman" w:eastAsiaTheme="minorEastAsia" w:hAnsi="Times New Roman" w:hint="eastAsia"/>
          <w:lang w:eastAsia="zh-CN"/>
        </w:rPr>
        <w:t>a</w:t>
      </w:r>
      <w:r w:rsidR="0096597F">
        <w:rPr>
          <w:rFonts w:ascii="Times New Roman" w:eastAsiaTheme="minorEastAsia" w:hAnsi="Times New Roman"/>
          <w:lang w:eastAsia="zh-CN"/>
        </w:rPr>
        <w:t xml:space="preserve"> similar</w:t>
      </w:r>
      <w:r w:rsidR="0011634C" w:rsidRPr="0011634C">
        <w:rPr>
          <w:rFonts w:ascii="Times New Roman" w:eastAsiaTheme="minorEastAsia" w:hAnsi="Times New Roman"/>
          <w:lang w:eastAsia="zh-CN"/>
        </w:rPr>
        <w:t xml:space="preserve"> mechanism </w:t>
      </w:r>
      <w:r w:rsidR="006C6CD2">
        <w:rPr>
          <w:rFonts w:ascii="Times New Roman" w:eastAsiaTheme="minorEastAsia" w:hAnsi="Times New Roman" w:hint="eastAsia"/>
          <w:lang w:eastAsia="zh-CN"/>
        </w:rPr>
        <w:t>for</w:t>
      </w:r>
      <w:r w:rsidR="006C6CD2">
        <w:rPr>
          <w:rFonts w:ascii="Times New Roman" w:eastAsiaTheme="minorEastAsia" w:hAnsi="Times New Roman"/>
          <w:lang w:eastAsia="zh-CN"/>
        </w:rPr>
        <w:t xml:space="preserve"> TB</w:t>
      </w:r>
      <w:r w:rsidR="006C6CD2" w:rsidRPr="000F689D">
        <w:rPr>
          <w:rFonts w:ascii="Times New Roman" w:eastAsiaTheme="minorEastAsia" w:hAnsi="Times New Roman"/>
          <w:lang w:eastAsia="zh-CN"/>
        </w:rPr>
        <w:t xml:space="preserve"> repetition</w:t>
      </w:r>
      <w:r w:rsidR="006C6CD2">
        <w:rPr>
          <w:rFonts w:ascii="Times New Roman" w:eastAsiaTheme="minorEastAsia" w:hAnsi="Times New Roman"/>
          <w:lang w:eastAsia="zh-CN"/>
        </w:rPr>
        <w:t xml:space="preserve"> </w:t>
      </w:r>
      <w:r w:rsidR="006C6CD2">
        <w:rPr>
          <w:rFonts w:ascii="Times New Roman" w:eastAsiaTheme="minorEastAsia" w:hAnsi="Times New Roman" w:hint="eastAsia"/>
          <w:lang w:eastAsia="zh-CN"/>
        </w:rPr>
        <w:t>if</w:t>
      </w:r>
      <w:r w:rsidR="006C6CD2">
        <w:rPr>
          <w:rFonts w:ascii="Times New Roman" w:eastAsiaTheme="minorEastAsia" w:hAnsi="Times New Roman"/>
          <w:lang w:eastAsia="zh-CN"/>
        </w:rPr>
        <w:t xml:space="preserve"> </w:t>
      </w:r>
      <w:r w:rsidR="0011634C" w:rsidRPr="009F063E">
        <w:rPr>
          <w:rFonts w:ascii="Times New Roman" w:eastAsiaTheme="minorEastAsia" w:hAnsi="Times New Roman"/>
          <w:lang w:eastAsia="zh-CN"/>
        </w:rPr>
        <w:t>multi</w:t>
      </w:r>
      <w:r w:rsidR="0011634C">
        <w:rPr>
          <w:rFonts w:ascii="Times New Roman" w:eastAsiaTheme="minorEastAsia" w:hAnsi="Times New Roman"/>
          <w:lang w:eastAsia="zh-CN"/>
        </w:rPr>
        <w:t>-</w:t>
      </w:r>
      <w:r w:rsidR="0011634C" w:rsidRPr="009F063E">
        <w:rPr>
          <w:rFonts w:ascii="Times New Roman" w:eastAsiaTheme="minorEastAsia" w:hAnsi="Times New Roman"/>
          <w:lang w:eastAsia="zh-CN"/>
        </w:rPr>
        <w:t>PUSCH</w:t>
      </w:r>
      <w:r w:rsidR="0011634C">
        <w:rPr>
          <w:rFonts w:ascii="Times New Roman" w:eastAsiaTheme="minorEastAsia" w:hAnsi="Times New Roman"/>
          <w:lang w:eastAsia="zh-CN"/>
        </w:rPr>
        <w:t>s</w:t>
      </w:r>
      <w:r w:rsidR="0011634C" w:rsidRPr="009F063E">
        <w:rPr>
          <w:rFonts w:ascii="Times New Roman" w:eastAsiaTheme="minorEastAsia" w:hAnsi="Times New Roman"/>
          <w:lang w:eastAsia="zh-CN"/>
        </w:rPr>
        <w:t xml:space="preserve"> CG</w:t>
      </w:r>
      <w:r w:rsidR="0011634C" w:rsidRPr="0011634C">
        <w:rPr>
          <w:rFonts w:ascii="Times New Roman" w:eastAsiaTheme="minorEastAsia" w:hAnsi="Times New Roman"/>
          <w:lang w:eastAsia="zh-CN"/>
        </w:rPr>
        <w:t xml:space="preserve"> </w:t>
      </w:r>
      <w:r w:rsidR="006C6CD2">
        <w:rPr>
          <w:rFonts w:ascii="Times New Roman" w:eastAsiaTheme="minorEastAsia" w:hAnsi="Times New Roman" w:hint="eastAsia"/>
          <w:lang w:eastAsia="zh-CN"/>
        </w:rPr>
        <w:t>configured</w:t>
      </w:r>
      <w:r w:rsidR="0011634C" w:rsidRPr="0011634C">
        <w:rPr>
          <w:rFonts w:ascii="Times New Roman" w:eastAsiaTheme="minorEastAsia" w:hAnsi="Times New Roman"/>
          <w:lang w:eastAsia="zh-CN"/>
        </w:rPr>
        <w:t>.</w:t>
      </w:r>
      <w:r w:rsidR="006C6CD2">
        <w:rPr>
          <w:rFonts w:ascii="Times New Roman" w:eastAsiaTheme="minorEastAsia" w:hAnsi="Times New Roman"/>
          <w:lang w:eastAsia="zh-CN"/>
        </w:rPr>
        <w:t xml:space="preserve"> </w:t>
      </w:r>
      <w:r w:rsidR="006C6CD2" w:rsidRPr="006C6CD2">
        <w:rPr>
          <w:rFonts w:ascii="Times New Roman" w:eastAsiaTheme="minorEastAsia" w:hAnsi="Times New Roman"/>
          <w:lang w:eastAsia="zh-CN"/>
        </w:rPr>
        <w:t xml:space="preserve">For example, the number of valid </w:t>
      </w:r>
      <w:r w:rsidR="003269DF" w:rsidRPr="003269DF">
        <w:rPr>
          <w:rFonts w:ascii="Times New Roman" w:eastAsiaTheme="minorEastAsia" w:hAnsi="Times New Roman"/>
          <w:lang w:eastAsia="zh-CN"/>
        </w:rPr>
        <w:t>CG PUSCH TO</w:t>
      </w:r>
      <w:r w:rsidR="006C6CD2" w:rsidRPr="006C6CD2">
        <w:rPr>
          <w:rFonts w:ascii="Times New Roman" w:eastAsiaTheme="minorEastAsia" w:hAnsi="Times New Roman"/>
          <w:lang w:eastAsia="zh-CN"/>
        </w:rPr>
        <w:t>s N in a CG configuration is applied to the calculation of valid slots.</w:t>
      </w:r>
    </w:p>
    <w:tbl>
      <w:tblPr>
        <w:tblStyle w:val="af1"/>
        <w:tblW w:w="0" w:type="auto"/>
        <w:tblLook w:val="04A0" w:firstRow="1" w:lastRow="0" w:firstColumn="1" w:lastColumn="0" w:noHBand="0" w:noVBand="1"/>
      </w:tblPr>
      <w:tblGrid>
        <w:gridCol w:w="9631"/>
      </w:tblGrid>
      <w:tr w:rsidR="000F689D" w14:paraId="55E99D6A" w14:textId="77777777" w:rsidTr="00DD434F">
        <w:trPr>
          <w:trHeight w:val="1266"/>
        </w:trPr>
        <w:tc>
          <w:tcPr>
            <w:tcW w:w="9631" w:type="dxa"/>
          </w:tcPr>
          <w:p w14:paraId="5FBCC9F1" w14:textId="2167B51F" w:rsidR="000F689D" w:rsidRPr="0011634C" w:rsidRDefault="000F689D" w:rsidP="000F689D">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6878EFBE" w14:textId="61DFBF5A" w:rsidR="000F689D" w:rsidRDefault="000F689D" w:rsidP="000F689D">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2923321" w14:textId="77777777" w:rsidR="000F689D" w:rsidRPr="00456A73" w:rsidRDefault="000F689D" w:rsidP="000F689D">
            <w:pPr>
              <w:pStyle w:val="B1"/>
            </w:pPr>
            <w:r>
              <w:t>-</w:t>
            </w:r>
            <w:r>
              <w:tab/>
              <w:t>For unpaired spectrum:</w:t>
            </w:r>
          </w:p>
          <w:p w14:paraId="3DC02A11" w14:textId="77777777" w:rsidR="000F689D" w:rsidRDefault="000F689D" w:rsidP="000F689D">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101AA70C" w14:textId="77777777" w:rsidR="000F689D" w:rsidRPr="00574F07" w:rsidRDefault="000F689D" w:rsidP="000F689D">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9872BCF" w14:textId="77777777" w:rsidR="000F689D" w:rsidRDefault="000F689D" w:rsidP="000F689D">
            <w:pPr>
              <w:pStyle w:val="B2"/>
            </w:pPr>
            <w:r>
              <w:lastRenderedPageBreak/>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57AD0804" w14:textId="77777777" w:rsidR="000F689D" w:rsidRPr="009F063E" w:rsidRDefault="000F689D" w:rsidP="000F689D">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2C766ABD" w14:textId="726C8B20" w:rsidR="000F689D" w:rsidRPr="0011634C" w:rsidRDefault="000F689D" w:rsidP="0011634C">
            <w:pPr>
              <w:pStyle w:val="B2"/>
              <w:wordWrap w:val="0"/>
              <w:jc w:val="right"/>
            </w:pPr>
            <w:r w:rsidRPr="0011634C">
              <w:rPr>
                <w:rFonts w:eastAsiaTheme="minorEastAsia"/>
                <w:sz w:val="18"/>
                <w:lang w:eastAsia="zh-CN"/>
              </w:rPr>
              <w:t>Cited</w:t>
            </w:r>
            <w:r w:rsidRPr="0011634C">
              <w:rPr>
                <w:sz w:val="18"/>
              </w:rPr>
              <w:t xml:space="preserve"> </w:t>
            </w:r>
            <w:r w:rsidRPr="0011634C">
              <w:rPr>
                <w:rFonts w:eastAsiaTheme="minorEastAsia"/>
                <w:sz w:val="18"/>
                <w:lang w:eastAsia="zh-CN"/>
              </w:rPr>
              <w:t>from</w:t>
            </w:r>
            <w:r w:rsidRPr="0011634C">
              <w:rPr>
                <w:sz w:val="18"/>
              </w:rPr>
              <w:t xml:space="preserve"> </w:t>
            </w:r>
            <w:r w:rsidR="002355BC">
              <w:rPr>
                <w:sz w:val="18"/>
              </w:rPr>
              <w:t xml:space="preserve">TS </w:t>
            </w:r>
            <w:r w:rsidRPr="0011634C">
              <w:rPr>
                <w:sz w:val="18"/>
              </w:rPr>
              <w:t>38.214</w:t>
            </w:r>
          </w:p>
        </w:tc>
      </w:tr>
    </w:tbl>
    <w:p w14:paraId="2CB5179C" w14:textId="008916B3" w:rsidR="00E90C52" w:rsidRPr="0011634C" w:rsidRDefault="00A6375B" w:rsidP="00DD434F">
      <w:pPr>
        <w:spacing w:beforeLines="50" w:before="120" w:afterLines="50" w:after="120"/>
        <w:ind w:left="0" w:firstLine="0"/>
        <w:jc w:val="both"/>
        <w:rPr>
          <w:rFonts w:ascii="Times New Roman" w:hAnsi="Times New Roman"/>
          <w:b/>
          <w:bCs/>
          <w:sz w:val="21"/>
          <w:szCs w:val="20"/>
          <w:lang w:eastAsia="ja-JP"/>
        </w:rPr>
      </w:pPr>
      <w:r w:rsidRPr="00E90C52">
        <w:rPr>
          <w:rFonts w:ascii="Times New Roman" w:hAnsi="Times New Roman"/>
          <w:b/>
          <w:bCs/>
          <w:sz w:val="21"/>
          <w:szCs w:val="20"/>
          <w:lang w:eastAsia="ja-JP"/>
        </w:rPr>
        <w:lastRenderedPageBreak/>
        <w:t xml:space="preserve">Proposal 2: </w:t>
      </w:r>
      <w:r w:rsidR="0011634C" w:rsidRPr="00DD434F">
        <w:rPr>
          <w:rFonts w:ascii="Times New Roman" w:hAnsi="Times New Roman"/>
          <w:b/>
          <w:bCs/>
          <w:sz w:val="21"/>
          <w:szCs w:val="20"/>
          <w:lang w:eastAsia="ja-JP"/>
        </w:rPr>
        <w:t xml:space="preserve">TB repetition for uplink transmissions of PUSCH repetition Type A with </w:t>
      </w:r>
      <w:r w:rsidR="006C6CD2">
        <w:rPr>
          <w:rFonts w:ascii="Times New Roman" w:hAnsi="Times New Roman"/>
          <w:b/>
          <w:bCs/>
          <w:sz w:val="21"/>
          <w:szCs w:val="20"/>
          <w:lang w:eastAsia="ja-JP"/>
        </w:rPr>
        <w:t>m</w:t>
      </w:r>
      <w:r w:rsidR="006C6CD2" w:rsidRPr="006C6CD2">
        <w:rPr>
          <w:rFonts w:ascii="Times New Roman" w:hAnsi="Times New Roman"/>
          <w:b/>
          <w:bCs/>
          <w:sz w:val="21"/>
          <w:szCs w:val="20"/>
          <w:lang w:eastAsia="ja-JP"/>
        </w:rPr>
        <w:t>ulti-PUSCHs CG configuration</w:t>
      </w:r>
      <w:r w:rsidR="0011634C" w:rsidRPr="0011634C">
        <w:rPr>
          <w:rFonts w:ascii="Times New Roman" w:hAnsi="Times New Roman"/>
          <w:b/>
          <w:bCs/>
          <w:sz w:val="21"/>
          <w:szCs w:val="20"/>
          <w:lang w:eastAsia="ja-JP"/>
        </w:rPr>
        <w:t xml:space="preserve"> shou</w:t>
      </w:r>
      <w:r w:rsidR="0011634C" w:rsidRPr="002355BC">
        <w:rPr>
          <w:rFonts w:ascii="Times New Roman" w:hAnsi="Times New Roman"/>
          <w:b/>
          <w:bCs/>
          <w:sz w:val="21"/>
          <w:szCs w:val="20"/>
          <w:lang w:eastAsia="ja-JP"/>
        </w:rPr>
        <w:t xml:space="preserve">ld be </w:t>
      </w:r>
      <w:r w:rsidR="006C6CD2" w:rsidRPr="00DD434F">
        <w:rPr>
          <w:rFonts w:ascii="Times New Roman" w:hAnsi="Times New Roman"/>
          <w:b/>
          <w:bCs/>
          <w:sz w:val="21"/>
          <w:szCs w:val="20"/>
          <w:lang w:eastAsia="ja-JP"/>
        </w:rPr>
        <w:t xml:space="preserve">studied </w:t>
      </w:r>
      <w:r w:rsidR="006C6CD2">
        <w:rPr>
          <w:rFonts w:ascii="Times New Roman" w:hAnsi="Times New Roman"/>
          <w:b/>
          <w:bCs/>
          <w:sz w:val="21"/>
          <w:szCs w:val="20"/>
          <w:lang w:eastAsia="ja-JP"/>
        </w:rPr>
        <w:t>in RAN1</w:t>
      </w:r>
      <w:r w:rsidR="00E90C52" w:rsidRPr="002355BC">
        <w:rPr>
          <w:rFonts w:ascii="Times New Roman" w:hAnsi="Times New Roman"/>
          <w:b/>
          <w:bCs/>
          <w:sz w:val="21"/>
          <w:szCs w:val="20"/>
          <w:lang w:eastAsia="ja-JP"/>
        </w:rPr>
        <w:t>.</w:t>
      </w:r>
    </w:p>
    <w:p w14:paraId="643F5675" w14:textId="77777777" w:rsidR="00A6375B" w:rsidRPr="00E90C52" w:rsidRDefault="00A6375B" w:rsidP="00F45D0B">
      <w:pPr>
        <w:spacing w:beforeLines="50" w:before="120" w:afterLines="100" w:after="240"/>
        <w:ind w:left="0" w:firstLine="0"/>
        <w:jc w:val="both"/>
        <w:rPr>
          <w:rFonts w:ascii="Times New Roman" w:eastAsia="Yu Mincho" w:hAnsi="Times New Roman"/>
          <w:b/>
          <w:bCs/>
          <w:sz w:val="21"/>
          <w:szCs w:val="20"/>
          <w:lang w:eastAsia="ja-JP"/>
        </w:rPr>
      </w:pPr>
    </w:p>
    <w:p w14:paraId="26192152" w14:textId="0F22581C" w:rsidR="001073DF" w:rsidRPr="00F1558D" w:rsidRDefault="001073DF" w:rsidP="001073DF">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Pr>
          <w:rFonts w:eastAsia="宋体" w:cs="Arial"/>
          <w:bCs w:val="0"/>
          <w:sz w:val="22"/>
          <w:szCs w:val="22"/>
          <w:lang w:val="en-US" w:eastAsia="zh-CN"/>
        </w:rPr>
        <w:t>2.</w:t>
      </w:r>
      <w:r w:rsidR="00CA6C21">
        <w:rPr>
          <w:rFonts w:eastAsia="宋体" w:cs="Arial"/>
          <w:bCs w:val="0"/>
          <w:sz w:val="22"/>
          <w:szCs w:val="22"/>
          <w:lang w:val="en-US" w:eastAsia="zh-CN"/>
        </w:rPr>
        <w:t>2</w:t>
      </w:r>
      <w:r>
        <w:rPr>
          <w:rFonts w:eastAsia="宋体" w:cs="Arial"/>
          <w:bCs w:val="0"/>
          <w:sz w:val="22"/>
          <w:szCs w:val="22"/>
          <w:lang w:val="en-US" w:eastAsia="zh-CN"/>
        </w:rPr>
        <w:tab/>
      </w:r>
      <w:r w:rsidRPr="00F1558D">
        <w:rPr>
          <w:rFonts w:eastAsia="宋体" w:cs="Arial" w:hint="eastAsia"/>
          <w:bCs w:val="0"/>
          <w:sz w:val="22"/>
          <w:szCs w:val="22"/>
          <w:lang w:val="en-US" w:eastAsia="zh-CN"/>
        </w:rPr>
        <w:t>HARQ process ID</w:t>
      </w:r>
    </w:p>
    <w:p w14:paraId="2D2008E1" w14:textId="6264C989" w:rsidR="001073DF" w:rsidRDefault="001073DF" w:rsidP="001073DF">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 RAN1#112</w:t>
      </w:r>
      <w:r w:rsidR="00CA6C21">
        <w:rPr>
          <w:rFonts w:ascii="Times New Roman" w:eastAsiaTheme="minorEastAsia" w:hAnsi="Times New Roman"/>
          <w:sz w:val="21"/>
          <w:lang w:eastAsia="zh-CN"/>
        </w:rPr>
        <w:t>b</w:t>
      </w:r>
      <w:r w:rsidRPr="00373BEF">
        <w:rPr>
          <w:rFonts w:ascii="Times New Roman" w:eastAsiaTheme="minorEastAsia" w:hAnsi="Times New Roman"/>
          <w:sz w:val="21"/>
          <w:lang w:eastAsia="zh-CN"/>
        </w:rPr>
        <w:t xml:space="preserve"> </w:t>
      </w:r>
      <w:r w:rsidR="00CA6C21">
        <w:rPr>
          <w:rFonts w:ascii="Times New Roman" w:eastAsiaTheme="minorEastAsia" w:hAnsi="Times New Roman"/>
          <w:sz w:val="21"/>
          <w:lang w:eastAsia="zh-CN"/>
        </w:rPr>
        <w:t>e-</w:t>
      </w:r>
      <w:r w:rsidRPr="00373BEF">
        <w:rPr>
          <w:rFonts w:ascii="Times New Roman" w:eastAsiaTheme="minorEastAsia" w:hAnsi="Times New Roman"/>
          <w:sz w:val="21"/>
          <w:lang w:eastAsia="zh-CN"/>
        </w:rPr>
        <w:t xml:space="preserve">meeting, the following </w:t>
      </w:r>
      <w:r w:rsidR="00CA6C21">
        <w:rPr>
          <w:rFonts w:ascii="Times New Roman" w:eastAsiaTheme="minorEastAsia" w:hAnsi="Times New Roman" w:hint="eastAsia"/>
          <w:sz w:val="21"/>
          <w:lang w:eastAsia="zh-CN"/>
        </w:rPr>
        <w:t>agreement</w:t>
      </w:r>
      <w:r w:rsidR="00CA6C21">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are agreed for </w:t>
      </w:r>
      <w:r w:rsidRPr="007A6201">
        <w:rPr>
          <w:rFonts w:cs="Times"/>
          <w:szCs w:val="20"/>
          <w:lang w:eastAsia="ja-JP"/>
        </w:rPr>
        <w:t>determination of HARQ process IDs associated to PUSCHs in multi-PUSCHs CG</w:t>
      </w:r>
      <w:r>
        <w:rPr>
          <w:rFonts w:ascii="Times New Roman" w:eastAsiaTheme="minorEastAsia" w:hAnsi="Times New Roman"/>
          <w:sz w:val="21"/>
          <w:lang w:eastAsia="zh-CN"/>
        </w:rPr>
        <w:t xml:space="preserve">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1073DF" w14:paraId="61F6A28F" w14:textId="77777777" w:rsidTr="00B45DBE">
        <w:tc>
          <w:tcPr>
            <w:tcW w:w="9631" w:type="dxa"/>
          </w:tcPr>
          <w:p w14:paraId="1DCE02F3" w14:textId="77777777" w:rsidR="002355BC" w:rsidRPr="009731A2" w:rsidRDefault="002355BC" w:rsidP="002355BC">
            <w:pPr>
              <w:ind w:left="0" w:firstLine="0"/>
              <w:rPr>
                <w:b/>
                <w:bCs/>
                <w:highlight w:val="green"/>
                <w:lang w:val="en-US" w:eastAsia="x-none"/>
              </w:rPr>
            </w:pPr>
            <w:r w:rsidRPr="009731A2">
              <w:rPr>
                <w:b/>
                <w:bCs/>
                <w:highlight w:val="green"/>
                <w:lang w:val="en-US" w:eastAsia="x-none"/>
              </w:rPr>
              <w:t>Agreement</w:t>
            </w:r>
          </w:p>
          <w:p w14:paraId="0353EDA3" w14:textId="77777777" w:rsidR="002355BC" w:rsidRPr="009731A2" w:rsidRDefault="002355BC" w:rsidP="002355BC">
            <w:pPr>
              <w:ind w:left="0" w:firstLine="0"/>
              <w:rPr>
                <w:rFonts w:cs="Times"/>
                <w:szCs w:val="20"/>
              </w:rPr>
            </w:pPr>
            <w:r w:rsidRPr="009731A2">
              <w:rPr>
                <w:rFonts w:cs="Times"/>
                <w:szCs w:val="20"/>
              </w:rPr>
              <w:t>From RAN1 perspective, for determination of HARQ process Ids associated to PUSCHs in multi-PUSCHs CG assuming one TB per PUSCH:</w:t>
            </w:r>
          </w:p>
          <w:p w14:paraId="45D03306" w14:textId="77777777" w:rsidR="002355BC" w:rsidRPr="009731A2" w:rsidRDefault="002355BC" w:rsidP="002355BC">
            <w:pPr>
              <w:numPr>
                <w:ilvl w:val="0"/>
                <w:numId w:val="46"/>
              </w:numPr>
              <w:rPr>
                <w:rFonts w:eastAsia="Times New Roman" w:cs="Arial"/>
                <w:szCs w:val="20"/>
              </w:rPr>
            </w:pPr>
            <w:r w:rsidRPr="009731A2">
              <w:rPr>
                <w:rFonts w:eastAsia="Times New Roman" w:cs="Arial"/>
                <w:szCs w:val="20"/>
              </w:rPr>
              <w:t xml:space="preserve">The HARQ process ID for the first configured/valid PUSCH in a period is determined based on the legacy CG procedure when </w:t>
            </w:r>
            <w:r w:rsidRPr="009731A2">
              <w:rPr>
                <w:rFonts w:eastAsia="Times New Roman" w:cs="Arial"/>
                <w:i/>
                <w:szCs w:val="20"/>
              </w:rPr>
              <w:t>cg-RetransmissionTimer</w:t>
            </w:r>
            <w:r w:rsidRPr="009731A2">
              <w:rPr>
                <w:rFonts w:eastAsia="Times New Roman" w:cs="Arial"/>
                <w:szCs w:val="20"/>
              </w:rPr>
              <w:t xml:space="preserve"> is not configured, and applying the following formula, whichever is applicable</w:t>
            </w:r>
          </w:p>
          <w:p w14:paraId="5F42387C" w14:textId="77777777" w:rsidR="002355BC" w:rsidRPr="009731A2" w:rsidRDefault="002355BC" w:rsidP="002355BC">
            <w:pPr>
              <w:numPr>
                <w:ilvl w:val="1"/>
                <w:numId w:val="46"/>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0A7DCC96" w14:textId="77777777" w:rsidR="002355BC" w:rsidRPr="009731A2" w:rsidRDefault="002355BC" w:rsidP="002355BC">
            <w:pPr>
              <w:numPr>
                <w:ilvl w:val="1"/>
                <w:numId w:val="46"/>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171E3A50" w14:textId="77777777" w:rsidR="002355BC" w:rsidRPr="009731A2" w:rsidRDefault="002355BC" w:rsidP="002355BC">
            <w:pPr>
              <w:numPr>
                <w:ilvl w:val="2"/>
                <w:numId w:val="46"/>
              </w:numPr>
              <w:rPr>
                <w:rFonts w:eastAsia="Times New Roman" w:cs="Arial"/>
                <w:szCs w:val="20"/>
              </w:rPr>
            </w:pPr>
            <w:r w:rsidRPr="009731A2">
              <w:rPr>
                <w:rFonts w:eastAsia="Times New Roman" w:cs="Times"/>
                <w:szCs w:val="20"/>
                <w:lang w:val="en-US" w:eastAsia="ko-KR"/>
              </w:rPr>
              <w:t xml:space="preserve">FFS whether in formulas above </w:t>
            </w:r>
            <w:r w:rsidRPr="009731A2">
              <w:rPr>
                <w:rFonts w:cs="Times"/>
                <w:szCs w:val="20"/>
                <w:shd w:val="clear" w:color="auto" w:fill="FFFFFF"/>
                <w:lang w:val="en-US"/>
              </w:rPr>
              <w:t>X is outside or inside floor operation, i.e.</w:t>
            </w:r>
          </w:p>
          <w:p w14:paraId="7DAFBBCB" w14:textId="77777777" w:rsidR="002355BC" w:rsidRPr="009731A2" w:rsidRDefault="002355BC" w:rsidP="002355BC">
            <w:pPr>
              <w:numPr>
                <w:ilvl w:val="3"/>
                <w:numId w:val="46"/>
              </w:numPr>
              <w:rPr>
                <w:rFonts w:eastAsia="Times New Roman" w:cs="Arial"/>
                <w:szCs w:val="20"/>
              </w:rPr>
            </w:pPr>
            <w:r w:rsidRPr="009731A2">
              <w:rPr>
                <w:rFonts w:eastAsia="Times New Roman" w:cs="Times"/>
                <w:szCs w:val="20"/>
                <w:lang w:eastAsia="ko-KR"/>
              </w:rPr>
              <w:t xml:space="preserve">HARQ Process ID = [X*floor( (CURRENT_symbol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59C44571" w14:textId="77777777" w:rsidR="002355BC" w:rsidRPr="009731A2" w:rsidRDefault="002355BC" w:rsidP="002355BC">
            <w:pPr>
              <w:numPr>
                <w:ilvl w:val="3"/>
                <w:numId w:val="46"/>
              </w:numPr>
              <w:rPr>
                <w:rFonts w:eastAsia="Times New Roman" w:cs="Arial"/>
                <w:szCs w:val="20"/>
              </w:rPr>
            </w:pPr>
            <w:r w:rsidRPr="009731A2">
              <w:rPr>
                <w:rFonts w:eastAsia="Times New Roman" w:cs="Times"/>
                <w:szCs w:val="20"/>
                <w:lang w:eastAsia="ko-KR"/>
              </w:rPr>
              <w:t xml:space="preserve">HARQ Process ID = [X*floor((CURRENT_symbol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59A8F311" w14:textId="77777777" w:rsidR="002355BC" w:rsidRPr="009731A2" w:rsidRDefault="002355BC" w:rsidP="002355BC">
            <w:pPr>
              <w:numPr>
                <w:ilvl w:val="2"/>
                <w:numId w:val="46"/>
              </w:numPr>
              <w:rPr>
                <w:rFonts w:eastAsia="Times New Roman" w:cs="Arial"/>
                <w:szCs w:val="20"/>
              </w:rPr>
            </w:pPr>
            <w:r w:rsidRPr="009731A2">
              <w:rPr>
                <w:rFonts w:cs="Times"/>
                <w:szCs w:val="20"/>
                <w:lang w:val="en-US"/>
              </w:rPr>
              <w:t>(</w:t>
            </w:r>
            <w:r w:rsidRPr="009731A2">
              <w:rPr>
                <w:rFonts w:cs="Times"/>
                <w:b/>
                <w:szCs w:val="20"/>
                <w:highlight w:val="darkYellow"/>
                <w:lang w:val="en-US"/>
              </w:rPr>
              <w:t>Working Assumption</w:t>
            </w:r>
            <w:r w:rsidRPr="009731A2">
              <w:rPr>
                <w:rFonts w:cs="Times"/>
                <w:szCs w:val="20"/>
                <w:lang w:val="en-US"/>
              </w:rPr>
              <w:t xml:space="preserve">) The HARQ process ID of the remaining configured/valid CG PUSCHs in the period is determined by incrementing the HARQ process ID of the preceding PUSCH in the period by Y with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or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r w:rsidRPr="009731A2">
              <w:rPr>
                <w:rFonts w:eastAsia="Times New Roman" w:cs="Times"/>
                <w:szCs w:val="20"/>
                <w:lang w:eastAsia="ko-KR"/>
              </w:rPr>
              <w:t>), whichever applicable.</w:t>
            </w:r>
          </w:p>
          <w:p w14:paraId="4181A60C" w14:textId="77777777" w:rsidR="002355BC" w:rsidRPr="009731A2" w:rsidRDefault="002355BC" w:rsidP="002355BC">
            <w:pPr>
              <w:numPr>
                <w:ilvl w:val="3"/>
                <w:numId w:val="46"/>
              </w:numPr>
              <w:rPr>
                <w:rFonts w:eastAsia="Times New Roman" w:cs="Arial"/>
                <w:szCs w:val="20"/>
              </w:rPr>
            </w:pPr>
            <w:r w:rsidRPr="009731A2">
              <w:rPr>
                <w:rFonts w:cs="Times"/>
                <w:szCs w:val="20"/>
                <w:lang w:val="en-US"/>
              </w:rPr>
              <w:t>FFS whether X=1 or X= the number of configured PUSCHs in the CG period</w:t>
            </w:r>
          </w:p>
          <w:p w14:paraId="25CBF027" w14:textId="77777777" w:rsidR="002355BC" w:rsidRPr="009731A2" w:rsidRDefault="002355BC" w:rsidP="002355BC">
            <w:pPr>
              <w:numPr>
                <w:ilvl w:val="3"/>
                <w:numId w:val="46"/>
              </w:numPr>
              <w:rPr>
                <w:rFonts w:eastAsia="Times New Roman" w:cs="Arial"/>
                <w:szCs w:val="20"/>
              </w:rPr>
            </w:pPr>
            <w:r w:rsidRPr="009731A2">
              <w:rPr>
                <w:rFonts w:cs="Times"/>
                <w:szCs w:val="20"/>
                <w:lang w:val="en-US"/>
              </w:rPr>
              <w:t>FFS whether Y =1 or a value larger than 1, e.g. Y=2.</w:t>
            </w:r>
          </w:p>
          <w:p w14:paraId="1BC8E12F" w14:textId="77777777" w:rsidR="002355BC" w:rsidRPr="009731A2" w:rsidRDefault="002355BC" w:rsidP="002355BC">
            <w:pPr>
              <w:numPr>
                <w:ilvl w:val="4"/>
                <w:numId w:val="46"/>
              </w:numPr>
              <w:rPr>
                <w:rFonts w:eastAsia="Times New Roman" w:cs="Arial"/>
                <w:szCs w:val="20"/>
              </w:rPr>
            </w:pPr>
            <w:r w:rsidRPr="009731A2">
              <w:rPr>
                <w:rFonts w:cs="Times"/>
                <w:szCs w:val="20"/>
                <w:lang w:val="en-US"/>
              </w:rPr>
              <w:t>FFS: If Y&gt;1, Y is determined based on RRC</w:t>
            </w:r>
          </w:p>
          <w:p w14:paraId="047399D3" w14:textId="77777777" w:rsidR="002355BC" w:rsidRPr="009731A2" w:rsidRDefault="002355BC" w:rsidP="002355BC">
            <w:pPr>
              <w:numPr>
                <w:ilvl w:val="3"/>
                <w:numId w:val="46"/>
              </w:numPr>
              <w:rPr>
                <w:rFonts w:eastAsia="Times New Roman" w:cs="Arial"/>
                <w:szCs w:val="20"/>
              </w:rPr>
            </w:pPr>
            <w:r w:rsidRPr="009731A2">
              <w:rPr>
                <w:rFonts w:cs="Times"/>
                <w:szCs w:val="20"/>
                <w:lang w:val="en-US"/>
              </w:rPr>
              <w:t xml:space="preserve">FFS whether Offset 1= 0 or can be a non-zero value. </w:t>
            </w:r>
          </w:p>
          <w:p w14:paraId="61E0EDA5" w14:textId="77777777" w:rsidR="002355BC" w:rsidRPr="009731A2" w:rsidRDefault="002355BC" w:rsidP="002355BC">
            <w:pPr>
              <w:numPr>
                <w:ilvl w:val="4"/>
                <w:numId w:val="46"/>
              </w:numPr>
              <w:rPr>
                <w:rFonts w:eastAsia="Times New Roman" w:cs="Arial"/>
                <w:szCs w:val="20"/>
              </w:rPr>
            </w:pPr>
            <w:r w:rsidRPr="009731A2">
              <w:rPr>
                <w:rFonts w:cs="Times"/>
                <w:szCs w:val="20"/>
                <w:lang w:val="en-US"/>
              </w:rPr>
              <w:t>FFS: If offset1 is non-zero, how offset1 is determined (i.e., based on RRC)</w:t>
            </w:r>
          </w:p>
          <w:p w14:paraId="0D09C36A" w14:textId="77777777" w:rsidR="002355BC" w:rsidRPr="009731A2" w:rsidRDefault="002355BC" w:rsidP="002355BC">
            <w:pPr>
              <w:numPr>
                <w:ilvl w:val="3"/>
                <w:numId w:val="46"/>
              </w:numPr>
              <w:rPr>
                <w:rFonts w:eastAsia="Times New Roman" w:cs="Arial"/>
                <w:szCs w:val="20"/>
              </w:rPr>
            </w:pPr>
            <w:r w:rsidRPr="009731A2">
              <w:rPr>
                <w:rFonts w:cs="Times"/>
                <w:szCs w:val="20"/>
                <w:lang w:val="en-US"/>
              </w:rPr>
              <w:t xml:space="preserve">FFS whether Offset 2= 0 or can be a non-zero value. </w:t>
            </w:r>
          </w:p>
          <w:p w14:paraId="4A9A5F45" w14:textId="77777777" w:rsidR="002355BC" w:rsidRPr="009731A2" w:rsidRDefault="002355BC" w:rsidP="002355BC">
            <w:pPr>
              <w:numPr>
                <w:ilvl w:val="4"/>
                <w:numId w:val="46"/>
              </w:numPr>
              <w:rPr>
                <w:rFonts w:eastAsia="Times New Roman" w:cs="Arial"/>
                <w:szCs w:val="20"/>
              </w:rPr>
            </w:pPr>
            <w:r w:rsidRPr="009731A2">
              <w:rPr>
                <w:rFonts w:cs="Times"/>
                <w:szCs w:val="20"/>
                <w:lang w:val="en-US"/>
              </w:rPr>
              <w:t>FFS: If offset2 is non-zero, how offset2 is determined (i.e., based on RRC or dynamically)</w:t>
            </w:r>
          </w:p>
          <w:p w14:paraId="1F45C8E3" w14:textId="77777777" w:rsidR="002355BC" w:rsidRPr="009731A2" w:rsidRDefault="002355BC" w:rsidP="002355BC">
            <w:pPr>
              <w:numPr>
                <w:ilvl w:val="0"/>
                <w:numId w:val="46"/>
              </w:numPr>
              <w:rPr>
                <w:rFonts w:eastAsia="Times New Roman" w:cs="Arial"/>
                <w:szCs w:val="20"/>
              </w:rPr>
            </w:pPr>
            <w:r w:rsidRPr="009731A2">
              <w:rPr>
                <w:rFonts w:eastAsia="Times New Roman" w:cs="Arial"/>
                <w:szCs w:val="20"/>
              </w:rPr>
              <w:t>Note1: The equations will be updated accordingly when FFSs are clarified, e.g., if X=1, remove X; if Y=1, remove Y; if non-zero offset1 or Offset 2 is not supported, remove offset 1 or Offset 2.</w:t>
            </w:r>
          </w:p>
          <w:p w14:paraId="533878BE" w14:textId="77777777" w:rsidR="002355BC" w:rsidRPr="009731A2" w:rsidRDefault="002355BC" w:rsidP="002355BC">
            <w:pPr>
              <w:numPr>
                <w:ilvl w:val="0"/>
                <w:numId w:val="46"/>
              </w:numPr>
              <w:rPr>
                <w:rFonts w:eastAsia="Times New Roman" w:cs="Arial"/>
                <w:szCs w:val="20"/>
              </w:rPr>
            </w:pPr>
            <w:r w:rsidRPr="009731A2">
              <w:rPr>
                <w:rFonts w:eastAsia="Times New Roman" w:cs="Arial"/>
                <w:szCs w:val="20"/>
              </w:rPr>
              <w:t xml:space="preserve">Note2: A configured CG PUSCH is invalid if the CG PUSCH is dropped due to collision with DL symbol(s) indicated by </w:t>
            </w:r>
            <w:r w:rsidRPr="009731A2">
              <w:rPr>
                <w:rFonts w:eastAsia="Times New Roman" w:cs="Arial"/>
                <w:i/>
                <w:szCs w:val="20"/>
              </w:rPr>
              <w:t>tdd-UL-DL-ConfigurationCommon</w:t>
            </w:r>
            <w:r w:rsidRPr="009731A2">
              <w:rPr>
                <w:rFonts w:eastAsia="Times New Roman" w:cs="Arial"/>
                <w:szCs w:val="20"/>
              </w:rPr>
              <w:t xml:space="preserve"> or </w:t>
            </w:r>
            <w:r w:rsidRPr="009731A2">
              <w:rPr>
                <w:rFonts w:eastAsia="Times New Roman" w:cs="Arial"/>
                <w:i/>
                <w:szCs w:val="20"/>
              </w:rPr>
              <w:t>tdd-UL-DL-ConfigurationDedicated</w:t>
            </w:r>
            <w:r w:rsidRPr="009731A2">
              <w:rPr>
                <w:rFonts w:eastAsia="Times New Roman" w:cs="Arial"/>
                <w:szCs w:val="20"/>
              </w:rPr>
              <w:t xml:space="preserve"> or SSB.</w:t>
            </w:r>
          </w:p>
          <w:p w14:paraId="7825ECB4" w14:textId="6A40FD7B" w:rsidR="001073DF" w:rsidRPr="00BC12BD" w:rsidRDefault="001073DF" w:rsidP="00B45DBE">
            <w:pPr>
              <w:rPr>
                <w:rFonts w:eastAsia="Yu Mincho" w:cs="Times"/>
                <w:lang w:eastAsia="ja-JP"/>
              </w:rPr>
            </w:pPr>
          </w:p>
        </w:tc>
      </w:tr>
    </w:tbl>
    <w:p w14:paraId="42117E13" w14:textId="5A494CDF" w:rsidR="003A372A" w:rsidRDefault="001073DF" w:rsidP="001073DF">
      <w:pPr>
        <w:spacing w:beforeLines="50" w:before="120" w:afterLines="50" w:after="120"/>
        <w:ind w:left="0" w:firstLine="0"/>
        <w:jc w:val="both"/>
        <w:rPr>
          <w:rFonts w:ascii="Times New Roman" w:eastAsiaTheme="minorEastAsia" w:hAnsi="Times New Roman"/>
          <w:sz w:val="21"/>
          <w:lang w:eastAsia="zh-CN"/>
        </w:rPr>
      </w:pPr>
      <w:r w:rsidRPr="003B4C12">
        <w:rPr>
          <w:rFonts w:ascii="Times New Roman" w:eastAsiaTheme="minorEastAsia" w:hAnsi="Times New Roman"/>
          <w:sz w:val="21"/>
          <w:lang w:eastAsia="zh-CN"/>
        </w:rPr>
        <w:t>Configuring different HARQ process IDs for different PUSCH</w:t>
      </w:r>
      <w:r>
        <w:rPr>
          <w:rFonts w:ascii="Times New Roman" w:eastAsiaTheme="minorEastAsia" w:hAnsi="Times New Roman"/>
          <w:sz w:val="21"/>
          <w:lang w:eastAsia="zh-CN"/>
        </w:rPr>
        <w:t>s</w:t>
      </w:r>
      <w:r w:rsidRPr="003B4C12">
        <w:rPr>
          <w:rFonts w:ascii="Times New Roman" w:eastAsiaTheme="minorEastAsia" w:hAnsi="Times New Roman"/>
          <w:sz w:val="21"/>
          <w:lang w:eastAsia="zh-CN"/>
        </w:rPr>
        <w:t xml:space="preserve"> facilitates scheduling flexibility, but consumes more </w:t>
      </w:r>
      <w:r w:rsidR="003631EB" w:rsidRPr="003B4C12">
        <w:rPr>
          <w:rFonts w:ascii="Times New Roman" w:eastAsiaTheme="minorEastAsia" w:hAnsi="Times New Roman"/>
          <w:sz w:val="21"/>
          <w:lang w:eastAsia="zh-CN"/>
        </w:rPr>
        <w:t>HARQ process IDs</w:t>
      </w:r>
      <w:r w:rsidRPr="003B4C12">
        <w:rPr>
          <w:rFonts w:ascii="Times New Roman" w:eastAsiaTheme="minorEastAsia" w:hAnsi="Times New Roman"/>
          <w:sz w:val="21"/>
          <w:lang w:eastAsia="zh-CN"/>
        </w:rPr>
        <w:t xml:space="preserve">. </w:t>
      </w:r>
      <w:r>
        <w:rPr>
          <w:rFonts w:ascii="Times New Roman" w:eastAsiaTheme="minorEastAsia" w:hAnsi="Times New Roman"/>
          <w:sz w:val="21"/>
          <w:lang w:eastAsia="zh-CN"/>
        </w:rPr>
        <w:t>T</w:t>
      </w:r>
      <w:r w:rsidRPr="003B4C12">
        <w:rPr>
          <w:rFonts w:ascii="Times New Roman" w:eastAsiaTheme="minorEastAsia" w:hAnsi="Times New Roman"/>
          <w:sz w:val="21"/>
          <w:lang w:eastAsia="zh-CN"/>
        </w:rPr>
        <w:t xml:space="preserve">he same HARQ process ID </w:t>
      </w:r>
      <w:r>
        <w:rPr>
          <w:rFonts w:ascii="Times New Roman" w:eastAsiaTheme="minorEastAsia" w:hAnsi="Times New Roman"/>
          <w:sz w:val="21"/>
          <w:lang w:eastAsia="zh-CN"/>
        </w:rPr>
        <w:t xml:space="preserve">can be used </w:t>
      </w:r>
      <w:r w:rsidRPr="003B4C12">
        <w:rPr>
          <w:rFonts w:ascii="Times New Roman" w:eastAsiaTheme="minorEastAsia" w:hAnsi="Times New Roman"/>
          <w:sz w:val="21"/>
          <w:lang w:eastAsia="zh-CN"/>
        </w:rPr>
        <w:t>for multiple PUSCH</w:t>
      </w:r>
      <w:r>
        <w:rPr>
          <w:rFonts w:ascii="Times New Roman" w:eastAsiaTheme="minorEastAsia" w:hAnsi="Times New Roman"/>
          <w:sz w:val="21"/>
          <w:lang w:eastAsia="zh-CN"/>
        </w:rPr>
        <w:t>s</w:t>
      </w:r>
      <w:r w:rsidRPr="003B4C12">
        <w:rPr>
          <w:rFonts w:ascii="Times New Roman" w:eastAsiaTheme="minorEastAsia" w:hAnsi="Times New Roman"/>
          <w:sz w:val="21"/>
          <w:lang w:eastAsia="zh-CN"/>
        </w:rPr>
        <w:t xml:space="preserve">, which limits scheduling, but saves HARQ process ID resources. When the number of </w:t>
      </w:r>
      <w:r w:rsidR="00343270">
        <w:rPr>
          <w:rFonts w:ascii="Times New Roman" w:eastAsiaTheme="minorEastAsia" w:hAnsi="Times New Roman"/>
          <w:sz w:val="21"/>
          <w:lang w:eastAsia="zh-CN"/>
        </w:rPr>
        <w:t>CG PUSCH TO</w:t>
      </w:r>
      <w:r w:rsidRPr="003B4C12">
        <w:rPr>
          <w:rFonts w:ascii="Times New Roman" w:eastAsiaTheme="minorEastAsia" w:hAnsi="Times New Roman"/>
          <w:sz w:val="21"/>
          <w:lang w:eastAsia="zh-CN"/>
        </w:rPr>
        <w:t xml:space="preserve"> that can be configured in </w:t>
      </w:r>
      <w:r>
        <w:rPr>
          <w:rFonts w:ascii="Times New Roman" w:eastAsiaTheme="minorEastAsia" w:hAnsi="Times New Roman"/>
          <w:sz w:val="21"/>
          <w:lang w:eastAsia="zh-CN"/>
        </w:rPr>
        <w:t>a</w:t>
      </w:r>
      <w:r w:rsidRPr="003B4C12">
        <w:rPr>
          <w:rFonts w:ascii="Times New Roman" w:eastAsiaTheme="minorEastAsia" w:hAnsi="Times New Roman"/>
          <w:sz w:val="21"/>
          <w:lang w:eastAsia="zh-CN"/>
        </w:rPr>
        <w:t xml:space="preserve"> CG </w:t>
      </w:r>
      <w:r>
        <w:rPr>
          <w:rFonts w:ascii="Times New Roman" w:eastAsiaTheme="minorEastAsia" w:hAnsi="Times New Roman"/>
          <w:sz w:val="21"/>
          <w:lang w:eastAsia="zh-CN"/>
        </w:rPr>
        <w:t>period is small,</w:t>
      </w:r>
      <w:r w:rsidRPr="003B4C12">
        <w:rPr>
          <w:rFonts w:ascii="Times New Roman" w:eastAsiaTheme="minorEastAsia" w:hAnsi="Times New Roman"/>
          <w:sz w:val="21"/>
          <w:lang w:eastAsia="zh-CN"/>
        </w:rPr>
        <w:t xml:space="preserve"> it makes sense to configure different HARQ process </w:t>
      </w:r>
      <w:r>
        <w:rPr>
          <w:rFonts w:ascii="Times New Roman" w:eastAsiaTheme="minorEastAsia" w:hAnsi="Times New Roman"/>
          <w:sz w:val="21"/>
          <w:lang w:eastAsia="zh-CN"/>
        </w:rPr>
        <w:t>ID</w:t>
      </w:r>
      <w:r w:rsidRPr="003B4C12">
        <w:rPr>
          <w:rFonts w:ascii="Times New Roman" w:eastAsiaTheme="minorEastAsia" w:hAnsi="Times New Roman"/>
          <w:sz w:val="21"/>
          <w:lang w:eastAsia="zh-CN"/>
        </w:rPr>
        <w:t>s for different P</w:t>
      </w:r>
      <w:r>
        <w:rPr>
          <w:rFonts w:ascii="Times New Roman" w:eastAsiaTheme="minorEastAsia" w:hAnsi="Times New Roman"/>
          <w:sz w:val="21"/>
          <w:lang w:eastAsia="zh-CN"/>
        </w:rPr>
        <w:t>USCH</w:t>
      </w:r>
      <w:r w:rsidRPr="003B4C12">
        <w:rPr>
          <w:rFonts w:ascii="Times New Roman" w:eastAsiaTheme="minorEastAsia" w:hAnsi="Times New Roman"/>
          <w:sz w:val="21"/>
          <w:lang w:eastAsia="zh-CN"/>
        </w:rPr>
        <w:t xml:space="preserve">s so that the </w:t>
      </w:r>
      <w:r>
        <w:rPr>
          <w:rFonts w:ascii="Times New Roman" w:eastAsiaTheme="minorEastAsia" w:hAnsi="Times New Roman"/>
          <w:sz w:val="21"/>
          <w:lang w:eastAsia="zh-CN"/>
        </w:rPr>
        <w:t xml:space="preserve">UE </w:t>
      </w:r>
      <w:r w:rsidRPr="003B4C12">
        <w:rPr>
          <w:rFonts w:ascii="Times New Roman" w:eastAsiaTheme="minorEastAsia" w:hAnsi="Times New Roman"/>
          <w:sz w:val="21"/>
          <w:lang w:eastAsia="zh-CN"/>
        </w:rPr>
        <w:t xml:space="preserve">does not have to wait and can freely choose the </w:t>
      </w:r>
      <w:r>
        <w:rPr>
          <w:rFonts w:ascii="Times New Roman" w:eastAsiaTheme="minorEastAsia" w:hAnsi="Times New Roman"/>
          <w:sz w:val="21"/>
          <w:lang w:eastAsia="zh-CN"/>
        </w:rPr>
        <w:t xml:space="preserve">CG </w:t>
      </w:r>
      <w:r w:rsidRPr="003B4C12">
        <w:rPr>
          <w:rFonts w:ascii="Times New Roman" w:eastAsiaTheme="minorEastAsia" w:hAnsi="Times New Roman"/>
          <w:sz w:val="21"/>
          <w:lang w:eastAsia="zh-CN"/>
        </w:rPr>
        <w:t>PUSCH to send.</w:t>
      </w:r>
      <w:r>
        <w:rPr>
          <w:rFonts w:ascii="Times New Roman" w:eastAsiaTheme="minorEastAsia" w:hAnsi="Times New Roman"/>
          <w:sz w:val="21"/>
          <w:lang w:eastAsia="zh-CN"/>
        </w:rPr>
        <w:t xml:space="preserve"> </w:t>
      </w:r>
      <w:r w:rsidR="003A372A" w:rsidRPr="003A372A">
        <w:rPr>
          <w:rFonts w:ascii="Times New Roman" w:eastAsiaTheme="minorEastAsia" w:hAnsi="Times New Roman"/>
          <w:sz w:val="21"/>
          <w:lang w:eastAsia="zh-CN"/>
        </w:rPr>
        <w:t xml:space="preserve">In addition, if </w:t>
      </w:r>
      <w:r w:rsidR="003A372A">
        <w:rPr>
          <w:rFonts w:ascii="Times New Roman" w:eastAsiaTheme="minorEastAsia" w:hAnsi="Times New Roman" w:hint="eastAsia"/>
          <w:sz w:val="21"/>
          <w:lang w:eastAsia="zh-CN"/>
        </w:rPr>
        <w:t>t</w:t>
      </w:r>
      <w:r w:rsidR="003A372A" w:rsidRPr="003A372A">
        <w:rPr>
          <w:rFonts w:ascii="Times New Roman" w:eastAsiaTheme="minorEastAsia" w:hAnsi="Times New Roman"/>
          <w:sz w:val="21"/>
          <w:lang w:eastAsia="zh-CN"/>
        </w:rPr>
        <w:t xml:space="preserve">he </w:t>
      </w:r>
      <w:r w:rsidR="003631EB" w:rsidRPr="003B4C12">
        <w:rPr>
          <w:rFonts w:ascii="Times New Roman" w:eastAsiaTheme="minorEastAsia" w:hAnsi="Times New Roman"/>
          <w:sz w:val="21"/>
          <w:lang w:eastAsia="zh-CN"/>
        </w:rPr>
        <w:t>HARQ process ID</w:t>
      </w:r>
      <w:r w:rsidR="003A372A" w:rsidRPr="003A372A">
        <w:rPr>
          <w:rFonts w:ascii="Times New Roman" w:eastAsiaTheme="minorEastAsia" w:hAnsi="Times New Roman"/>
          <w:sz w:val="21"/>
          <w:lang w:eastAsia="zh-CN"/>
        </w:rPr>
        <w:t xml:space="preserve"> of the remaining CG PUSCHs in the period is determined by incrementing the HARQ process ID of the preceding PUSCH in the period</w:t>
      </w:r>
      <w:r w:rsidR="00E878F2">
        <w:rPr>
          <w:rFonts w:ascii="Times New Roman" w:eastAsiaTheme="minorEastAsia" w:hAnsi="Times New Roman"/>
          <w:sz w:val="21"/>
          <w:lang w:eastAsia="zh-CN"/>
        </w:rPr>
        <w:t xml:space="preserve">, </w:t>
      </w:r>
      <w:r w:rsidR="00E878F2" w:rsidRPr="003A372A">
        <w:rPr>
          <w:rFonts w:ascii="Times New Roman" w:eastAsiaTheme="minorEastAsia" w:hAnsi="Times New Roman"/>
          <w:sz w:val="21"/>
          <w:lang w:eastAsia="zh-CN"/>
        </w:rPr>
        <w:t>the maximum HARQ process ID</w:t>
      </w:r>
      <w:r w:rsidR="00E878F2">
        <w:rPr>
          <w:rFonts w:ascii="Times New Roman" w:eastAsiaTheme="minorEastAsia" w:hAnsi="Times New Roman"/>
          <w:sz w:val="21"/>
          <w:lang w:eastAsia="zh-CN"/>
        </w:rPr>
        <w:t xml:space="preserve"> </w:t>
      </w:r>
      <w:r w:rsidR="00E878F2" w:rsidRPr="00E878F2">
        <w:rPr>
          <w:rFonts w:ascii="Times New Roman" w:eastAsiaTheme="minorEastAsia" w:hAnsi="Times New Roman"/>
          <w:sz w:val="21"/>
          <w:lang w:eastAsia="zh-CN"/>
        </w:rPr>
        <w:t xml:space="preserve">can be obtained by the formula </w:t>
      </w:r>
      <w:r w:rsidR="00E878F2" w:rsidRPr="00E878F2">
        <w:rPr>
          <w:rFonts w:ascii="Times New Roman" w:eastAsiaTheme="minorEastAsia" w:hAnsi="Times New Roman" w:hint="eastAsia"/>
          <w:sz w:val="21"/>
          <w:lang w:eastAsia="zh-CN"/>
        </w:rPr>
        <w:t>HP ID</w:t>
      </w:r>
      <w:r w:rsidR="00E878F2" w:rsidRPr="00DD434F">
        <w:rPr>
          <w:rFonts w:ascii="Times New Roman" w:eastAsiaTheme="minorEastAsia" w:hAnsi="Times New Roman"/>
          <w:sz w:val="21"/>
          <w:vertAlign w:val="subscript"/>
          <w:lang w:eastAsia="zh-CN"/>
        </w:rPr>
        <w:t xml:space="preserve">max </w:t>
      </w:r>
      <w:r w:rsidR="00E878F2" w:rsidRPr="00E878F2">
        <w:rPr>
          <w:rFonts w:ascii="Times New Roman" w:eastAsiaTheme="minorEastAsia" w:hAnsi="Times New Roman" w:hint="eastAsia"/>
          <w:sz w:val="21"/>
          <w:lang w:eastAsia="zh-CN"/>
        </w:rPr>
        <w:t>= Y*</w:t>
      </w:r>
      <w:r w:rsidR="00D85E91">
        <w:rPr>
          <w:rFonts w:ascii="Times New Roman" w:eastAsiaTheme="minorEastAsia" w:hAnsi="Times New Roman" w:hint="eastAsia"/>
          <w:sz w:val="21"/>
          <w:lang w:eastAsia="zh-CN"/>
        </w:rPr>
        <w:t>(</w:t>
      </w:r>
      <w:r w:rsidR="00E878F2" w:rsidRPr="00E878F2">
        <w:rPr>
          <w:rFonts w:ascii="Times New Roman" w:eastAsiaTheme="minorEastAsia" w:hAnsi="Times New Roman" w:hint="eastAsia"/>
          <w:sz w:val="21"/>
          <w:lang w:eastAsia="zh-CN"/>
        </w:rPr>
        <w:t>X-1</w:t>
      </w:r>
      <w:r w:rsidR="00D85E91">
        <w:rPr>
          <w:rFonts w:ascii="Times New Roman" w:eastAsiaTheme="minorEastAsia" w:hAnsi="Times New Roman"/>
          <w:sz w:val="21"/>
          <w:lang w:eastAsia="zh-CN"/>
        </w:rPr>
        <w:t>)</w:t>
      </w:r>
      <w:r w:rsidR="00E878F2" w:rsidRPr="00E878F2">
        <w:rPr>
          <w:rFonts w:ascii="Times New Roman" w:eastAsiaTheme="minorEastAsia" w:hAnsi="Times New Roman" w:hint="eastAsia"/>
          <w:sz w:val="21"/>
          <w:lang w:eastAsia="zh-CN"/>
        </w:rPr>
        <w:t>+HP ID</w:t>
      </w:r>
      <w:r w:rsidR="00E878F2">
        <w:rPr>
          <w:rFonts w:ascii="Times New Roman" w:eastAsiaTheme="minorEastAsia" w:hAnsi="Times New Roman"/>
          <w:sz w:val="21"/>
          <w:vertAlign w:val="subscript"/>
          <w:lang w:eastAsia="zh-CN"/>
        </w:rPr>
        <w:t>1</w:t>
      </w:r>
      <w:r w:rsidR="00E878F2" w:rsidRPr="00E878F2">
        <w:rPr>
          <w:rFonts w:ascii="Times New Roman" w:eastAsiaTheme="minorEastAsia" w:hAnsi="Times New Roman"/>
          <w:sz w:val="21"/>
          <w:vertAlign w:val="subscript"/>
          <w:lang w:eastAsia="zh-CN"/>
        </w:rPr>
        <w:t>st</w:t>
      </w:r>
      <w:r w:rsidR="00E878F2">
        <w:rPr>
          <w:rFonts w:ascii="Times New Roman" w:eastAsiaTheme="minorEastAsia" w:hAnsi="Times New Roman"/>
          <w:sz w:val="21"/>
          <w:vertAlign w:val="subscript"/>
          <w:lang w:eastAsia="zh-CN"/>
        </w:rPr>
        <w:t xml:space="preserve"> </w:t>
      </w:r>
      <w:r w:rsidR="00E878F2" w:rsidRPr="00DD434F">
        <w:rPr>
          <w:rFonts w:ascii="Times New Roman" w:eastAsiaTheme="minorEastAsia" w:hAnsi="Times New Roman"/>
          <w:sz w:val="21"/>
          <w:vertAlign w:val="subscript"/>
          <w:lang w:eastAsia="zh-CN"/>
        </w:rPr>
        <w:t>PUSCH</w:t>
      </w:r>
      <w:r w:rsidR="00E878F2" w:rsidRPr="00E878F2">
        <w:rPr>
          <w:rFonts w:ascii="Times New Roman" w:eastAsiaTheme="minorEastAsia" w:hAnsi="Times New Roman"/>
          <w:sz w:val="21"/>
          <w:lang w:eastAsia="zh-CN"/>
        </w:rPr>
        <w:t xml:space="preserve"> </w:t>
      </w:r>
      <w:r w:rsidR="00E878F2">
        <w:rPr>
          <w:rFonts w:ascii="Times New Roman" w:eastAsiaTheme="minorEastAsia" w:hAnsi="Times New Roman"/>
          <w:sz w:val="21"/>
          <w:lang w:eastAsia="zh-CN"/>
        </w:rPr>
        <w:t>. If</w:t>
      </w:r>
      <w:r w:rsidR="00250C77">
        <w:rPr>
          <w:rFonts w:ascii="Times New Roman" w:eastAsiaTheme="minorEastAsia" w:hAnsi="Times New Roman"/>
          <w:sz w:val="21"/>
          <w:lang w:eastAsia="zh-CN"/>
        </w:rPr>
        <w:t xml:space="preserve"> </w:t>
      </w:r>
      <w:r w:rsidR="00250C77" w:rsidRPr="00E863D5">
        <w:rPr>
          <w:rFonts w:ascii="Times New Roman" w:eastAsiaTheme="minorEastAsia" w:hAnsi="Times New Roman"/>
          <w:sz w:val="21"/>
          <w:lang w:eastAsia="zh-CN"/>
        </w:rPr>
        <w:t xml:space="preserve">the number of </w:t>
      </w:r>
      <w:r w:rsidR="00250C77">
        <w:rPr>
          <w:rFonts w:ascii="Times New Roman" w:eastAsiaTheme="minorEastAsia" w:hAnsi="Times New Roman"/>
          <w:sz w:val="21"/>
          <w:lang w:eastAsia="zh-CN"/>
        </w:rPr>
        <w:t>CG PUSCH TO</w:t>
      </w:r>
      <w:r w:rsidR="00250C77" w:rsidRPr="00E863D5">
        <w:rPr>
          <w:rFonts w:ascii="Times New Roman" w:eastAsiaTheme="minorEastAsia" w:hAnsi="Times New Roman"/>
          <w:sz w:val="21"/>
          <w:lang w:eastAsia="zh-CN"/>
        </w:rPr>
        <w:t xml:space="preserve"> that can be configured in a CG </w:t>
      </w:r>
      <w:r w:rsidR="00250C77">
        <w:rPr>
          <w:rFonts w:ascii="Times New Roman" w:eastAsiaTheme="minorEastAsia" w:hAnsi="Times New Roman"/>
          <w:sz w:val="21"/>
          <w:lang w:eastAsia="zh-CN"/>
        </w:rPr>
        <w:t>period</w:t>
      </w:r>
      <w:r w:rsidR="00250C77" w:rsidRPr="00E863D5">
        <w:rPr>
          <w:rFonts w:ascii="Times New Roman" w:eastAsiaTheme="minorEastAsia" w:hAnsi="Times New Roman"/>
          <w:sz w:val="21"/>
          <w:lang w:eastAsia="zh-CN"/>
        </w:rPr>
        <w:t xml:space="preserve"> is large</w:t>
      </w:r>
      <w:r w:rsidR="003A372A" w:rsidRPr="003A372A">
        <w:rPr>
          <w:rFonts w:ascii="Times New Roman" w:eastAsiaTheme="minorEastAsia" w:hAnsi="Times New Roman"/>
          <w:sz w:val="21"/>
          <w:lang w:eastAsia="zh-CN"/>
        </w:rPr>
        <w:t xml:space="preserve">, the maximum </w:t>
      </w:r>
      <w:r w:rsidR="003631EB" w:rsidRPr="003A372A">
        <w:rPr>
          <w:rFonts w:ascii="Times New Roman" w:eastAsiaTheme="minorEastAsia" w:hAnsi="Times New Roman"/>
          <w:sz w:val="21"/>
          <w:lang w:eastAsia="zh-CN"/>
        </w:rPr>
        <w:t>HARQ process ID</w:t>
      </w:r>
      <w:r w:rsidR="003A372A" w:rsidRPr="003A372A">
        <w:rPr>
          <w:rFonts w:ascii="Times New Roman" w:eastAsiaTheme="minorEastAsia" w:hAnsi="Times New Roman"/>
          <w:sz w:val="21"/>
          <w:lang w:eastAsia="zh-CN"/>
        </w:rPr>
        <w:t xml:space="preserve"> </w:t>
      </w:r>
      <w:r w:rsidR="00250C77">
        <w:rPr>
          <w:rFonts w:ascii="Times New Roman" w:eastAsiaTheme="minorEastAsia" w:hAnsi="Times New Roman"/>
          <w:sz w:val="21"/>
          <w:lang w:eastAsia="zh-CN"/>
        </w:rPr>
        <w:t>may</w:t>
      </w:r>
      <w:r w:rsidR="003A372A" w:rsidRPr="003A372A">
        <w:rPr>
          <w:rFonts w:ascii="Times New Roman" w:eastAsiaTheme="minorEastAsia" w:hAnsi="Times New Roman"/>
          <w:sz w:val="21"/>
          <w:lang w:eastAsia="zh-CN"/>
        </w:rPr>
        <w:t xml:space="preserve"> exceed 16.</w:t>
      </w:r>
      <w:r w:rsidR="00250C77">
        <w:rPr>
          <w:rFonts w:ascii="Times New Roman" w:eastAsiaTheme="minorEastAsia" w:hAnsi="Times New Roman"/>
          <w:sz w:val="21"/>
          <w:lang w:eastAsia="zh-CN"/>
        </w:rPr>
        <w:t xml:space="preserve"> </w:t>
      </w:r>
      <w:r w:rsidR="00250C77" w:rsidRPr="00250C77">
        <w:rPr>
          <w:rFonts w:ascii="Times New Roman" w:eastAsiaTheme="minorEastAsia" w:hAnsi="Times New Roman"/>
          <w:sz w:val="21"/>
          <w:lang w:eastAsia="zh-CN"/>
        </w:rPr>
        <w:t>This situation needs to be avoided in order to avoid unnecessary complexity.</w:t>
      </w:r>
    </w:p>
    <w:p w14:paraId="6945459A" w14:textId="03CB9C7C" w:rsidR="003631EB" w:rsidRPr="00DD434F" w:rsidRDefault="00E878F2" w:rsidP="00DD434F">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lastRenderedPageBreak/>
        <w:t>Proposal 3: I</w:t>
      </w:r>
      <w:r w:rsidR="003631EB" w:rsidRPr="00DD434F">
        <w:rPr>
          <w:rFonts w:ascii="Times New Roman" w:hAnsi="Times New Roman"/>
          <w:b/>
          <w:bCs/>
          <w:sz w:val="21"/>
          <w:szCs w:val="20"/>
          <w:lang w:eastAsia="ja-JP"/>
        </w:rPr>
        <w:t>f the HARQ process ID of the remaining CG PUSCHs in the period is determined by incrementing the HARQ process ID of the first configured/valid PUSCH in the period</w:t>
      </w:r>
      <w:r w:rsidRPr="00DD434F">
        <w:rPr>
          <w:rFonts w:ascii="Times New Roman" w:eastAsiaTheme="minorEastAsia" w:hAnsi="Times New Roman"/>
          <w:b/>
          <w:bCs/>
          <w:sz w:val="21"/>
          <w:szCs w:val="20"/>
          <w:lang w:eastAsia="zh-CN"/>
        </w:rPr>
        <w:t>,</w:t>
      </w:r>
      <w:r w:rsidR="003631EB" w:rsidRPr="00DD434F">
        <w:rPr>
          <w:rFonts w:ascii="Times New Roman" w:hAnsi="Times New Roman"/>
          <w:b/>
          <w:bCs/>
          <w:sz w:val="21"/>
          <w:szCs w:val="20"/>
          <w:lang w:eastAsia="ja-JP"/>
        </w:rPr>
        <w:t xml:space="preserve"> the maximum HARQ process ID </w:t>
      </w:r>
      <w:r w:rsidRPr="00DD434F">
        <w:rPr>
          <w:rFonts w:ascii="Times New Roman" w:hAnsi="Times New Roman"/>
          <w:b/>
          <w:bCs/>
          <w:sz w:val="21"/>
          <w:szCs w:val="20"/>
          <w:lang w:eastAsia="ja-JP"/>
        </w:rPr>
        <w:t>cannot be exceed 16.</w:t>
      </w:r>
    </w:p>
    <w:p w14:paraId="61B5334E" w14:textId="1833998E" w:rsidR="007535F0" w:rsidRDefault="007535F0" w:rsidP="001073DF">
      <w:pPr>
        <w:spacing w:beforeLines="50" w:before="120" w:afterLines="50" w:after="120"/>
        <w:ind w:left="0" w:firstLine="0"/>
        <w:jc w:val="both"/>
        <w:rPr>
          <w:rFonts w:ascii="Times New Roman" w:eastAsiaTheme="minorEastAsia" w:hAnsi="Times New Roman"/>
          <w:sz w:val="21"/>
          <w:lang w:eastAsia="zh-CN"/>
        </w:rPr>
      </w:pPr>
      <w:r w:rsidRPr="007535F0">
        <w:rPr>
          <w:rFonts w:ascii="Times New Roman" w:eastAsiaTheme="minorEastAsia" w:hAnsi="Times New Roman"/>
          <w:sz w:val="21"/>
          <w:lang w:eastAsia="zh-CN"/>
        </w:rPr>
        <w:t xml:space="preserve">The motivation for introducing </w:t>
      </w:r>
      <w:r>
        <w:rPr>
          <w:rFonts w:ascii="Times New Roman" w:eastAsiaTheme="minorEastAsia" w:hAnsi="Times New Roman"/>
          <w:sz w:val="21"/>
          <w:lang w:eastAsia="zh-CN"/>
        </w:rPr>
        <w:t>“</w:t>
      </w:r>
      <w:r w:rsidRPr="007535F0">
        <w:rPr>
          <w:rFonts w:ascii="Times New Roman" w:eastAsiaTheme="minorEastAsia" w:hAnsi="Times New Roman"/>
          <w:sz w:val="21"/>
          <w:lang w:eastAsia="zh-CN"/>
        </w:rPr>
        <w:t>Y</w:t>
      </w:r>
      <w:r>
        <w:rPr>
          <w:rFonts w:ascii="Times New Roman" w:eastAsiaTheme="minorEastAsia" w:hAnsi="Times New Roman"/>
          <w:sz w:val="21"/>
          <w:lang w:eastAsia="zh-CN"/>
        </w:rPr>
        <w:t>”</w:t>
      </w:r>
      <w:r w:rsidRPr="007535F0">
        <w:rPr>
          <w:rFonts w:ascii="Times New Roman" w:eastAsiaTheme="minorEastAsia" w:hAnsi="Times New Roman"/>
          <w:sz w:val="21"/>
          <w:lang w:eastAsia="zh-CN"/>
        </w:rPr>
        <w:t xml:space="preserve"> is to determine the HARQ process ID of the remaining PUSCHs</w:t>
      </w:r>
      <w:r>
        <w:rPr>
          <w:rFonts w:ascii="Times New Roman" w:eastAsiaTheme="minorEastAsia" w:hAnsi="Times New Roman"/>
          <w:sz w:val="21"/>
          <w:lang w:eastAsia="zh-CN"/>
        </w:rPr>
        <w:t xml:space="preserve">, and </w:t>
      </w:r>
      <w:r w:rsidRPr="007535F0">
        <w:rPr>
          <w:rFonts w:ascii="Times New Roman" w:eastAsiaTheme="minorEastAsia" w:hAnsi="Times New Roman"/>
          <w:sz w:val="21"/>
          <w:lang w:eastAsia="zh-CN"/>
        </w:rPr>
        <w:t>Y=1 is sufficient for this motivation, so there is no need to introduce other values.</w:t>
      </w:r>
      <w:r w:rsidR="008F2B12">
        <w:rPr>
          <w:rFonts w:ascii="Times New Roman" w:eastAsiaTheme="minorEastAsia" w:hAnsi="Times New Roman"/>
          <w:sz w:val="21"/>
          <w:lang w:eastAsia="zh-CN"/>
        </w:rPr>
        <w:t xml:space="preserve"> </w:t>
      </w:r>
      <w:r w:rsidR="008F2B12" w:rsidRPr="008F2B12">
        <w:rPr>
          <w:rFonts w:ascii="Times New Roman" w:eastAsiaTheme="minorEastAsia" w:hAnsi="Times New Roman"/>
          <w:sz w:val="21"/>
          <w:lang w:eastAsia="zh-CN"/>
        </w:rPr>
        <w:t>In addition, the</w:t>
      </w:r>
      <w:r w:rsidR="00D22496">
        <w:rPr>
          <w:rFonts w:ascii="Times New Roman" w:eastAsiaTheme="minorEastAsia" w:hAnsi="Times New Roman"/>
          <w:sz w:val="21"/>
          <w:lang w:eastAsia="zh-CN"/>
        </w:rPr>
        <w:t xml:space="preserve"> introduction of X is the key</w:t>
      </w:r>
      <w:r w:rsidR="008F2B12" w:rsidRPr="008F2B12">
        <w:rPr>
          <w:rFonts w:ascii="Times New Roman" w:eastAsiaTheme="minorEastAsia" w:hAnsi="Times New Roman"/>
          <w:sz w:val="21"/>
          <w:lang w:eastAsia="zh-CN"/>
        </w:rPr>
        <w:t xml:space="preserve"> </w:t>
      </w:r>
      <w:r w:rsidR="00D22496" w:rsidRPr="009731A2">
        <w:rPr>
          <w:rFonts w:cs="Times"/>
          <w:szCs w:val="20"/>
        </w:rPr>
        <w:t>for determination of HARQ process I</w:t>
      </w:r>
      <w:r w:rsidR="00D22496">
        <w:rPr>
          <w:rFonts w:cs="Times"/>
          <w:szCs w:val="20"/>
        </w:rPr>
        <w:t>D</w:t>
      </w:r>
      <w:r w:rsidR="00D22496" w:rsidRPr="009731A2">
        <w:rPr>
          <w:rFonts w:cs="Times"/>
          <w:szCs w:val="20"/>
        </w:rPr>
        <w:t>s associated to PUSCHs in multi-PUSCHs CG assuming one TB per PUSCH</w:t>
      </w:r>
      <w:r w:rsidR="008F2B12" w:rsidRPr="008F2B12">
        <w:rPr>
          <w:rFonts w:ascii="Times New Roman" w:eastAsiaTheme="minorEastAsia" w:hAnsi="Times New Roman"/>
          <w:sz w:val="21"/>
          <w:lang w:eastAsia="zh-CN"/>
        </w:rPr>
        <w:t xml:space="preserve">, and X needs to be retained as </w:t>
      </w:r>
      <w:r w:rsidR="00D22496" w:rsidRPr="009731A2">
        <w:rPr>
          <w:rFonts w:cs="Times"/>
          <w:szCs w:val="20"/>
          <w:lang w:val="en-US"/>
        </w:rPr>
        <w:t>the number of configured PUSCHs in the CG period</w:t>
      </w:r>
      <w:r w:rsidR="008F2B12" w:rsidRPr="008F2B12">
        <w:rPr>
          <w:rFonts w:ascii="Times New Roman" w:eastAsiaTheme="minorEastAsia" w:hAnsi="Times New Roman"/>
          <w:sz w:val="21"/>
          <w:lang w:eastAsia="zh-CN"/>
        </w:rPr>
        <w:t>.</w:t>
      </w:r>
    </w:p>
    <w:p w14:paraId="20030E28" w14:textId="04340BB2" w:rsidR="008F2B12" w:rsidRPr="009F063E" w:rsidRDefault="008F2B12" w:rsidP="008F2B12">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4</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Support Y=1</w:t>
      </w:r>
      <w:r w:rsidRPr="008F2B12">
        <w:rPr>
          <w:rFonts w:ascii="Times New Roman" w:hAnsi="Times New Roman"/>
          <w:b/>
          <w:bCs/>
          <w:sz w:val="21"/>
          <w:szCs w:val="20"/>
          <w:lang w:eastAsia="ja-JP"/>
        </w:rPr>
        <w:t xml:space="preserve"> for </w:t>
      </w:r>
      <w:r w:rsidRPr="00DD434F">
        <w:rPr>
          <w:rFonts w:ascii="Times New Roman" w:eastAsiaTheme="minorEastAsia" w:hAnsi="Times New Roman"/>
          <w:b/>
          <w:sz w:val="21"/>
          <w:lang w:eastAsia="zh-CN"/>
        </w:rPr>
        <w:t xml:space="preserve">determining </w:t>
      </w:r>
      <w:r w:rsidRPr="008F2B12">
        <w:rPr>
          <w:rFonts w:ascii="Times New Roman" w:hAnsi="Times New Roman"/>
          <w:b/>
          <w:bCs/>
          <w:sz w:val="21"/>
          <w:szCs w:val="20"/>
          <w:lang w:eastAsia="ja-JP"/>
        </w:rPr>
        <w:t>the HARQ</w:t>
      </w:r>
      <w:r w:rsidRPr="009F063E">
        <w:rPr>
          <w:rFonts w:ascii="Times New Roman" w:hAnsi="Times New Roman"/>
          <w:b/>
          <w:bCs/>
          <w:sz w:val="21"/>
          <w:szCs w:val="20"/>
          <w:lang w:eastAsia="ja-JP"/>
        </w:rPr>
        <w:t xml:space="preserve"> process ID of the remaining CG PUSCHs</w:t>
      </w:r>
      <w:r>
        <w:rPr>
          <w:rFonts w:ascii="Times New Roman" w:hAnsi="Times New Roman"/>
          <w:b/>
          <w:bCs/>
          <w:sz w:val="21"/>
          <w:szCs w:val="20"/>
          <w:lang w:eastAsia="ja-JP"/>
        </w:rPr>
        <w:t>.</w:t>
      </w:r>
    </w:p>
    <w:p w14:paraId="1455D548" w14:textId="467A2A7B" w:rsidR="00D22496" w:rsidRPr="009F063E" w:rsidRDefault="00D22496" w:rsidP="00D22496">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5</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Pr="00D22496">
        <w:rPr>
          <w:rFonts w:ascii="Times New Roman" w:hAnsi="Times New Roman"/>
          <w:b/>
          <w:bCs/>
          <w:sz w:val="21"/>
          <w:szCs w:val="20"/>
          <w:lang w:eastAsia="ja-JP"/>
        </w:rPr>
        <w:t>X= the number of configured PUSCHs in the CG period</w:t>
      </w:r>
      <w:r>
        <w:rPr>
          <w:rFonts w:ascii="Times New Roman" w:hAnsi="Times New Roman"/>
          <w:b/>
          <w:bCs/>
          <w:sz w:val="21"/>
          <w:szCs w:val="20"/>
          <w:lang w:eastAsia="ja-JP"/>
        </w:rPr>
        <w:t>.</w:t>
      </w:r>
    </w:p>
    <w:p w14:paraId="545F0D37" w14:textId="24415D38" w:rsidR="007535F0" w:rsidRPr="00D22496" w:rsidRDefault="00D22496" w:rsidP="001073DF">
      <w:pPr>
        <w:spacing w:beforeLines="50" w:before="120" w:afterLines="50" w:after="120"/>
        <w:ind w:left="0" w:firstLine="0"/>
        <w:jc w:val="both"/>
        <w:rPr>
          <w:rFonts w:ascii="Times New Roman" w:eastAsiaTheme="minorEastAsia" w:hAnsi="Times New Roman"/>
          <w:sz w:val="21"/>
          <w:lang w:eastAsia="zh-CN"/>
        </w:rPr>
      </w:pPr>
      <w:r w:rsidRPr="00D22496">
        <w:rPr>
          <w:rFonts w:ascii="Times New Roman" w:eastAsiaTheme="minorEastAsia" w:hAnsi="Times New Roman"/>
          <w:sz w:val="21"/>
          <w:lang w:eastAsia="zh-CN"/>
        </w:rPr>
        <w:t xml:space="preserve">From our </w:t>
      </w:r>
      <w:r>
        <w:rPr>
          <w:rFonts w:ascii="Times New Roman" w:eastAsiaTheme="minorEastAsia" w:hAnsi="Times New Roman" w:hint="eastAsia"/>
          <w:sz w:val="21"/>
          <w:lang w:eastAsia="zh-CN"/>
        </w:rPr>
        <w:t>perspective</w:t>
      </w:r>
      <w:r w:rsidRPr="00D22496">
        <w:rPr>
          <w:rFonts w:ascii="Times New Roman" w:eastAsiaTheme="minorEastAsia" w:hAnsi="Times New Roman"/>
          <w:sz w:val="21"/>
          <w:lang w:eastAsia="zh-CN"/>
        </w:rPr>
        <w:t xml:space="preserve">, </w:t>
      </w:r>
      <w:r w:rsidRPr="009731A2">
        <w:rPr>
          <w:rFonts w:cs="Times"/>
          <w:szCs w:val="20"/>
          <w:lang w:val="en-US"/>
        </w:rPr>
        <w:t>Offset 1</w:t>
      </w:r>
      <w:r w:rsidRPr="00D22496">
        <w:rPr>
          <w:rFonts w:ascii="Times New Roman" w:eastAsiaTheme="minorEastAsia" w:hAnsi="Times New Roman"/>
          <w:sz w:val="21"/>
          <w:lang w:eastAsia="zh-CN"/>
        </w:rPr>
        <w:t xml:space="preserve"> and </w:t>
      </w:r>
      <w:r w:rsidRPr="009731A2">
        <w:rPr>
          <w:rFonts w:cs="Times"/>
          <w:szCs w:val="20"/>
          <w:lang w:val="en-US"/>
        </w:rPr>
        <w:t>Offset 2</w:t>
      </w:r>
      <w:r>
        <w:rPr>
          <w:rFonts w:ascii="Times New Roman" w:eastAsiaTheme="minorEastAsia" w:hAnsi="Times New Roman"/>
          <w:sz w:val="21"/>
          <w:lang w:eastAsia="zh-CN"/>
        </w:rPr>
        <w:t xml:space="preserve"> have the </w:t>
      </w:r>
      <w:r>
        <w:rPr>
          <w:rFonts w:ascii="Times New Roman" w:eastAsiaTheme="minorEastAsia" w:hAnsi="Times New Roman" w:hint="eastAsia"/>
          <w:sz w:val="21"/>
          <w:lang w:eastAsia="zh-CN"/>
        </w:rPr>
        <w:t>similar</w:t>
      </w:r>
      <w:r w:rsidRPr="00D22496">
        <w:rPr>
          <w:rFonts w:ascii="Times New Roman" w:eastAsiaTheme="minorEastAsia" w:hAnsi="Times New Roman"/>
          <w:sz w:val="21"/>
          <w:lang w:eastAsia="zh-CN"/>
        </w:rPr>
        <w:t xml:space="preserve"> function, there is no need to keep both. The </w:t>
      </w:r>
      <w:r>
        <w:rPr>
          <w:rFonts w:ascii="Times New Roman" w:eastAsiaTheme="minorEastAsia" w:hAnsi="Times New Roman" w:hint="eastAsia"/>
          <w:sz w:val="21"/>
          <w:lang w:eastAsia="zh-CN"/>
        </w:rPr>
        <w:t>gNB</w:t>
      </w:r>
      <w:r w:rsidRPr="00D22496">
        <w:rPr>
          <w:rFonts w:ascii="Times New Roman" w:eastAsiaTheme="minorEastAsia" w:hAnsi="Times New Roman"/>
          <w:sz w:val="21"/>
          <w:lang w:eastAsia="zh-CN"/>
        </w:rPr>
        <w:t xml:space="preserve"> can also avoid some problems of fuzziness by reasonably assigning the number of </w:t>
      </w:r>
      <w:r>
        <w:rPr>
          <w:rFonts w:ascii="Times New Roman" w:eastAsiaTheme="minorEastAsia" w:hAnsi="Times New Roman"/>
          <w:sz w:val="21"/>
          <w:lang w:eastAsia="zh-CN"/>
        </w:rPr>
        <w:t>CG PUSCH TO</w:t>
      </w:r>
      <w:r w:rsidRPr="00D22496">
        <w:rPr>
          <w:rFonts w:ascii="Times New Roman" w:eastAsiaTheme="minorEastAsia" w:hAnsi="Times New Roman"/>
          <w:sz w:val="21"/>
          <w:lang w:eastAsia="zh-CN"/>
        </w:rPr>
        <w:t xml:space="preserve"> in a </w:t>
      </w:r>
      <w:r>
        <w:rPr>
          <w:rFonts w:ascii="Times New Roman" w:eastAsiaTheme="minorEastAsia" w:hAnsi="Times New Roman"/>
          <w:sz w:val="21"/>
          <w:lang w:eastAsia="zh-CN"/>
        </w:rPr>
        <w:t>period</w:t>
      </w:r>
      <w:r w:rsidRPr="00D22496">
        <w:rPr>
          <w:rFonts w:ascii="Times New Roman" w:eastAsiaTheme="minorEastAsia" w:hAnsi="Times New Roman"/>
          <w:sz w:val="21"/>
          <w:lang w:eastAsia="zh-CN"/>
        </w:rPr>
        <w:t xml:space="preserve"> and the location of CG PUSCH time domain resources.</w:t>
      </w:r>
    </w:p>
    <w:p w14:paraId="4340869F" w14:textId="0946B03F" w:rsidR="00D85E91" w:rsidRPr="009F063E" w:rsidRDefault="00D85E91" w:rsidP="00D85E91">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6</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S</w:t>
      </w:r>
      <w:r w:rsidRPr="00D85E91">
        <w:rPr>
          <w:rFonts w:ascii="Times New Roman" w:hAnsi="Times New Roman"/>
          <w:b/>
          <w:bCs/>
          <w:sz w:val="21"/>
          <w:szCs w:val="20"/>
          <w:lang w:eastAsia="ja-JP"/>
        </w:rPr>
        <w:t xml:space="preserve">upport to remove </w:t>
      </w:r>
      <w:r w:rsidRPr="00DD434F">
        <w:rPr>
          <w:rFonts w:cs="Times"/>
          <w:b/>
          <w:szCs w:val="20"/>
          <w:lang w:val="en-US"/>
        </w:rPr>
        <w:t>Offset 1</w:t>
      </w:r>
      <w:r w:rsidRPr="00DD434F">
        <w:rPr>
          <w:rFonts w:ascii="Times New Roman" w:eastAsiaTheme="minorEastAsia" w:hAnsi="Times New Roman"/>
          <w:b/>
          <w:sz w:val="21"/>
          <w:lang w:eastAsia="zh-CN"/>
        </w:rPr>
        <w:t xml:space="preserve"> or </w:t>
      </w:r>
      <w:r w:rsidRPr="00DD434F">
        <w:rPr>
          <w:rFonts w:cs="Times"/>
          <w:b/>
          <w:szCs w:val="20"/>
          <w:lang w:val="en-US"/>
        </w:rPr>
        <w:t>Offset 2</w:t>
      </w:r>
      <w:r w:rsidRPr="00D85E91">
        <w:rPr>
          <w:rFonts w:ascii="Times New Roman" w:hAnsi="Times New Roman"/>
          <w:b/>
          <w:bCs/>
          <w:sz w:val="21"/>
          <w:szCs w:val="20"/>
          <w:lang w:eastAsia="ja-JP"/>
        </w:rPr>
        <w:t xml:space="preserve"> for </w:t>
      </w:r>
      <w:r w:rsidRPr="00D85E91">
        <w:rPr>
          <w:rFonts w:ascii="Times New Roman" w:eastAsiaTheme="minorEastAsia" w:hAnsi="Times New Roman"/>
          <w:b/>
          <w:sz w:val="21"/>
          <w:lang w:eastAsia="zh-CN"/>
        </w:rPr>
        <w:t xml:space="preserve">determining </w:t>
      </w:r>
      <w:r w:rsidRPr="00D85E91">
        <w:rPr>
          <w:rFonts w:ascii="Times New Roman" w:hAnsi="Times New Roman"/>
          <w:b/>
          <w:bCs/>
          <w:sz w:val="21"/>
          <w:szCs w:val="20"/>
          <w:lang w:eastAsia="ja-JP"/>
        </w:rPr>
        <w:t>the HARQ process ID of the remaining CG PUSCHs.</w:t>
      </w:r>
    </w:p>
    <w:p w14:paraId="540696B7" w14:textId="57ACF0CF" w:rsidR="001073DF" w:rsidRPr="00DF0BDF" w:rsidRDefault="001073DF" w:rsidP="001073DF">
      <w:pPr>
        <w:spacing w:beforeLines="50" w:before="120" w:afterLines="50" w:after="120"/>
        <w:ind w:left="0" w:firstLine="0"/>
        <w:jc w:val="both"/>
        <w:rPr>
          <w:rFonts w:ascii="Times New Roman" w:hAnsi="Times New Roman"/>
          <w:b/>
          <w:bCs/>
          <w:sz w:val="21"/>
          <w:szCs w:val="20"/>
          <w:lang w:eastAsia="ja-JP"/>
        </w:rPr>
      </w:pPr>
    </w:p>
    <w:p w14:paraId="39B464FB" w14:textId="744B655D" w:rsidR="00F16933" w:rsidRPr="00FD5A2A" w:rsidRDefault="00F16933" w:rsidP="00FD5A2A">
      <w:pPr>
        <w:pStyle w:val="aff9"/>
        <w:ind w:left="0" w:firstLine="0"/>
        <w:jc w:val="both"/>
        <w:rPr>
          <w:rFonts w:ascii="Arial" w:hAnsi="Arial" w:cs="Arial"/>
          <w:lang w:eastAsia="zh-CN"/>
        </w:rPr>
      </w:pPr>
      <w:r w:rsidRPr="00FD5A2A">
        <w:rPr>
          <w:rFonts w:ascii="Arial" w:hAnsi="Arial" w:cs="Arial"/>
          <w:lang w:eastAsia="zh-CN"/>
        </w:rPr>
        <w:t>2.</w:t>
      </w:r>
      <w:r w:rsidR="00F71424">
        <w:rPr>
          <w:rFonts w:ascii="Arial" w:hAnsi="Arial" w:cs="Arial"/>
          <w:lang w:eastAsia="zh-CN"/>
        </w:rPr>
        <w:t>2</w:t>
      </w:r>
      <w:r w:rsidR="00FD5A2A">
        <w:rPr>
          <w:rFonts w:ascii="Arial" w:hAnsi="Arial" w:cs="Arial"/>
          <w:lang w:eastAsia="zh-CN"/>
        </w:rPr>
        <w:tab/>
      </w:r>
      <w:r w:rsidR="00FD5A2A" w:rsidRPr="00FD5A2A">
        <w:rPr>
          <w:rFonts w:ascii="Arial" w:hAnsi="Arial" w:cs="Arial"/>
          <w:lang w:eastAsia="zh-CN"/>
        </w:rPr>
        <w:t xml:space="preserve">Dynamic </w:t>
      </w:r>
      <w:r w:rsidRPr="00FD5A2A">
        <w:rPr>
          <w:rFonts w:ascii="Arial" w:hAnsi="Arial" w:cs="Arial"/>
          <w:lang w:eastAsia="zh-CN"/>
        </w:rPr>
        <w:t>In</w:t>
      </w:r>
      <w:r w:rsidR="00FD5A2A" w:rsidRPr="00FD5A2A">
        <w:rPr>
          <w:rFonts w:ascii="Arial" w:hAnsi="Arial" w:cs="Arial"/>
          <w:lang w:eastAsia="zh-CN"/>
        </w:rPr>
        <w:t>dication for Multi-PUSCHs CG</w:t>
      </w:r>
    </w:p>
    <w:p w14:paraId="66C027A1" w14:textId="45F12A66" w:rsidR="00FD5A2A" w:rsidRPr="00FD5A2A" w:rsidRDefault="00FD5A2A" w:rsidP="00FD5A2A">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sidR="00F71424">
        <w:rPr>
          <w:rFonts w:eastAsia="宋体" w:cs="Arial"/>
          <w:bCs w:val="0"/>
          <w:sz w:val="22"/>
          <w:szCs w:val="22"/>
          <w:lang w:val="en-US" w:eastAsia="zh-CN"/>
        </w:rPr>
        <w:t>2</w:t>
      </w:r>
      <w:r>
        <w:rPr>
          <w:rFonts w:eastAsia="宋体" w:cs="Arial"/>
          <w:bCs w:val="0"/>
          <w:sz w:val="22"/>
          <w:szCs w:val="22"/>
          <w:lang w:val="en-US" w:eastAsia="zh-CN"/>
        </w:rPr>
        <w:t>.1</w:t>
      </w:r>
      <w:r>
        <w:rPr>
          <w:rFonts w:eastAsia="宋体" w:cs="Arial"/>
          <w:bCs w:val="0"/>
          <w:sz w:val="22"/>
          <w:szCs w:val="22"/>
          <w:lang w:val="en-US" w:eastAsia="zh-CN"/>
        </w:rPr>
        <w:tab/>
      </w:r>
      <w:r w:rsidRPr="00FD5A2A">
        <w:rPr>
          <w:rFonts w:eastAsia="宋体" w:cs="Arial"/>
          <w:bCs w:val="0"/>
          <w:sz w:val="22"/>
          <w:szCs w:val="22"/>
          <w:lang w:val="en-US" w:eastAsia="zh-CN"/>
        </w:rPr>
        <w:t>Dynamic Indication</w:t>
      </w:r>
    </w:p>
    <w:p w14:paraId="326389FE" w14:textId="4FF474DA" w:rsidR="00373BEF" w:rsidRDefault="00373BEF" w:rsidP="00D23F8D">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 RAN1#112</w:t>
      </w:r>
      <w:r w:rsidR="009731A2">
        <w:rPr>
          <w:rFonts w:ascii="Times New Roman" w:eastAsiaTheme="minorEastAsia" w:hAnsi="Times New Roman"/>
          <w:sz w:val="21"/>
          <w:lang w:eastAsia="zh-CN"/>
        </w:rPr>
        <w:t>b</w:t>
      </w:r>
      <w:r w:rsidRPr="00373BEF">
        <w:rPr>
          <w:rFonts w:ascii="Times New Roman" w:eastAsiaTheme="minorEastAsia" w:hAnsi="Times New Roman"/>
          <w:sz w:val="21"/>
          <w:lang w:eastAsia="zh-CN"/>
        </w:rPr>
        <w:t xml:space="preserve"> meeting, the following </w:t>
      </w:r>
      <w:r>
        <w:rPr>
          <w:rFonts w:ascii="Times New Roman" w:eastAsiaTheme="minorEastAsia" w:hAnsi="Times New Roman"/>
          <w:sz w:val="21"/>
          <w:lang w:eastAsia="zh-CN"/>
        </w:rPr>
        <w:t xml:space="preserve">two </w:t>
      </w:r>
      <w:r w:rsidR="00F71424">
        <w:rPr>
          <w:rFonts w:ascii="Times New Roman" w:eastAsiaTheme="minorEastAsia" w:hAnsi="Times New Roman" w:hint="eastAsia"/>
          <w:sz w:val="21"/>
          <w:lang w:eastAsia="zh-CN"/>
        </w:rPr>
        <w:t>agreement</w:t>
      </w:r>
      <w:r>
        <w:rPr>
          <w:rFonts w:ascii="Times New Roman" w:eastAsiaTheme="minorEastAsia" w:hAnsi="Times New Roman"/>
          <w:sz w:val="21"/>
          <w:lang w:eastAsia="zh-CN"/>
        </w:rPr>
        <w:t xml:space="preserve">s are agreed for dynamic indication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373BEF" w14:paraId="766A7146" w14:textId="77777777" w:rsidTr="005D6969">
        <w:tc>
          <w:tcPr>
            <w:tcW w:w="9631" w:type="dxa"/>
          </w:tcPr>
          <w:p w14:paraId="54FAB440" w14:textId="77777777" w:rsidR="00F71424" w:rsidRPr="009731A2" w:rsidRDefault="00F71424" w:rsidP="00F71424">
            <w:pPr>
              <w:ind w:left="0" w:firstLine="0"/>
              <w:rPr>
                <w:b/>
                <w:bCs/>
                <w:highlight w:val="green"/>
                <w:lang w:eastAsia="x-none"/>
              </w:rPr>
            </w:pPr>
            <w:r w:rsidRPr="009731A2">
              <w:rPr>
                <w:b/>
                <w:bCs/>
                <w:highlight w:val="green"/>
                <w:lang w:eastAsia="x-none"/>
              </w:rPr>
              <w:t>Agreement</w:t>
            </w:r>
          </w:p>
          <w:p w14:paraId="30E1E413" w14:textId="77777777" w:rsidR="00F71424" w:rsidRPr="009731A2" w:rsidRDefault="00F71424" w:rsidP="00F71424">
            <w:pPr>
              <w:numPr>
                <w:ilvl w:val="0"/>
                <w:numId w:val="45"/>
              </w:numPr>
              <w:ind w:hanging="357"/>
              <w:jc w:val="both"/>
              <w:rPr>
                <w:rFonts w:ascii="Times New Roman" w:hAnsi="Times New Roman"/>
                <w:szCs w:val="20"/>
                <w:lang w:val="en-US" w:eastAsia="x-none"/>
              </w:rPr>
            </w:pPr>
            <w:r w:rsidRPr="009731A2">
              <w:rPr>
                <w:rFonts w:ascii="Times New Roman" w:hAnsi="Times New Roman"/>
                <w:b/>
                <w:bCs/>
                <w:szCs w:val="20"/>
                <w:lang w:val="en-US" w:eastAsia="x-none"/>
              </w:rPr>
              <w:t>Option 1</w:t>
            </w:r>
            <w:r w:rsidRPr="009731A2">
              <w:rPr>
                <w:rFonts w:ascii="Times New Roman" w:hAnsi="Times New Roman"/>
                <w:szCs w:val="20"/>
                <w:lang w:val="en-US" w:eastAsia="x-none"/>
              </w:rPr>
              <w:t>: For a CG PUSCH configuration, the UTO-UCI is included in every CG PUSCH that is transmitted (that is Option 1 in corresponding agreement in RAN1#112)</w:t>
            </w:r>
          </w:p>
          <w:p w14:paraId="64F78B29" w14:textId="77777777" w:rsidR="00F71424" w:rsidRPr="009731A2" w:rsidRDefault="00F71424" w:rsidP="00F71424">
            <w:pPr>
              <w:numPr>
                <w:ilvl w:val="1"/>
                <w:numId w:val="44"/>
              </w:numPr>
              <w:ind w:hanging="357"/>
              <w:jc w:val="both"/>
              <w:rPr>
                <w:rFonts w:ascii="Times New Roman" w:hAnsi="Times New Roman"/>
                <w:szCs w:val="20"/>
                <w:lang w:val="en-US" w:eastAsia="x-none"/>
              </w:rPr>
            </w:pPr>
            <w:r w:rsidRPr="009731A2">
              <w:rPr>
                <w:rFonts w:ascii="Times New Roman" w:hAnsi="Times New Roman"/>
                <w:szCs w:val="20"/>
                <w:lang w:val="en-US" w:eastAsia="x-none"/>
              </w:rPr>
              <w:t>FFS details</w:t>
            </w:r>
          </w:p>
          <w:p w14:paraId="07A29112" w14:textId="77777777" w:rsidR="00F71424" w:rsidRPr="009731A2" w:rsidRDefault="00F71424" w:rsidP="00F71424">
            <w:pPr>
              <w:numPr>
                <w:ilvl w:val="0"/>
                <w:numId w:val="44"/>
              </w:numPr>
              <w:ind w:hanging="357"/>
              <w:rPr>
                <w:rFonts w:ascii="Times New Roman" w:hAnsi="Times New Roman"/>
                <w:szCs w:val="20"/>
                <w:lang w:val="en-US" w:eastAsia="x-none"/>
              </w:rPr>
            </w:pPr>
            <w:r w:rsidRPr="009731A2">
              <w:rPr>
                <w:rFonts w:ascii="Times New Roman" w:hAnsi="Times New Roman"/>
                <w:szCs w:val="20"/>
                <w:lang w:val="en-US" w:eastAsia="x-none"/>
              </w:rPr>
              <w:t>Note: The term “UTO-UCI” refers to the “UCI that provides information about unused CG PUSCH transmission occasions” for convenience.</w:t>
            </w:r>
          </w:p>
          <w:p w14:paraId="6F6A5235" w14:textId="77777777" w:rsidR="00F71424" w:rsidRPr="009731A2" w:rsidRDefault="00F71424" w:rsidP="00F71424">
            <w:pPr>
              <w:ind w:left="0" w:firstLine="0"/>
              <w:rPr>
                <w:rFonts w:cs="Times"/>
                <w:b/>
                <w:bCs/>
                <w:highlight w:val="green"/>
                <w:lang w:eastAsia="x-none"/>
              </w:rPr>
            </w:pPr>
            <w:r w:rsidRPr="009731A2">
              <w:rPr>
                <w:rFonts w:cs="Times"/>
                <w:b/>
                <w:bCs/>
                <w:highlight w:val="green"/>
                <w:lang w:eastAsia="x-none"/>
              </w:rPr>
              <w:t>Agreement</w:t>
            </w:r>
          </w:p>
          <w:p w14:paraId="5CE0B3E3" w14:textId="77777777" w:rsidR="00F71424" w:rsidRPr="009731A2" w:rsidRDefault="00F71424" w:rsidP="00F71424">
            <w:pPr>
              <w:ind w:left="0" w:firstLine="0"/>
              <w:rPr>
                <w:rFonts w:cs="Times"/>
                <w:szCs w:val="20"/>
                <w:lang w:val="en-US"/>
              </w:rPr>
            </w:pPr>
            <w:r w:rsidRPr="009731A2">
              <w:rPr>
                <w:rFonts w:cs="Times"/>
                <w:szCs w:val="20"/>
                <w:lang w:val="en-US"/>
              </w:rPr>
              <w:t>The UTO-UCI provides a bitmap where a bit corresponds to a TO within a time duration/range. The bit indicates whether the TO is “unused”.</w:t>
            </w:r>
          </w:p>
          <w:p w14:paraId="3361F663" w14:textId="77777777" w:rsidR="00F71424" w:rsidRPr="009731A2" w:rsidRDefault="00F71424" w:rsidP="00F71424">
            <w:pPr>
              <w:numPr>
                <w:ilvl w:val="0"/>
                <w:numId w:val="42"/>
              </w:numPr>
              <w:rPr>
                <w:rFonts w:cs="Times"/>
                <w:lang w:eastAsia="x-none"/>
              </w:rPr>
            </w:pPr>
            <w:r w:rsidRPr="009731A2">
              <w:rPr>
                <w:rFonts w:cs="Times"/>
                <w:szCs w:val="20"/>
                <w:lang w:val="en-US"/>
              </w:rPr>
              <w:t>FFS: Details including time duration/range</w:t>
            </w:r>
          </w:p>
          <w:p w14:paraId="3139186A" w14:textId="6D0F1E80" w:rsidR="00373BEF" w:rsidRPr="007E0F7E" w:rsidRDefault="00F71424" w:rsidP="00DD434F">
            <w:pPr>
              <w:ind w:left="0" w:firstLine="0"/>
              <w:rPr>
                <w:rFonts w:ascii="Times New Roman" w:eastAsiaTheme="minorEastAsia" w:hAnsi="Times New Roman"/>
                <w:i/>
                <w:iCs/>
                <w:szCs w:val="20"/>
                <w:lang w:eastAsia="en-GB"/>
              </w:rPr>
            </w:pPr>
            <w:r w:rsidRPr="009731A2">
              <w:rPr>
                <w:rFonts w:cs="Times"/>
                <w:szCs w:val="20"/>
                <w:lang w:val="en-US"/>
              </w:rPr>
              <w:t>Note: The term “UTO-UCI” refers to the “UCI that provides information about unused CG PUSCH transmission occasions” for convenience</w:t>
            </w:r>
            <w:r>
              <w:rPr>
                <w:rFonts w:cs="Times"/>
                <w:szCs w:val="20"/>
                <w:lang w:val="en-US"/>
              </w:rPr>
              <w:t>.</w:t>
            </w:r>
          </w:p>
        </w:tc>
      </w:tr>
    </w:tbl>
    <w:p w14:paraId="7B99AF0D" w14:textId="4C591A0A" w:rsidR="00D84BCC" w:rsidRDefault="00D84BCC" w:rsidP="00C40811">
      <w:pPr>
        <w:spacing w:beforeLines="50" w:before="120" w:afterLines="50" w:after="120"/>
        <w:ind w:left="0" w:firstLine="0"/>
        <w:jc w:val="both"/>
        <w:rPr>
          <w:rFonts w:ascii="Times New Roman" w:eastAsiaTheme="minorEastAsia" w:hAnsi="Times New Roman"/>
          <w:bCs/>
          <w:szCs w:val="18"/>
          <w:lang w:eastAsia="zh-CN"/>
        </w:rPr>
      </w:pPr>
      <w:r w:rsidRPr="00D84BCC">
        <w:rPr>
          <w:rFonts w:ascii="Times New Roman" w:eastAsiaTheme="minorEastAsia" w:hAnsi="Times New Roman"/>
          <w:bCs/>
          <w:szCs w:val="18"/>
          <w:lang w:eastAsia="zh-CN"/>
        </w:rPr>
        <w:t>In the previous discussion,</w:t>
      </w:r>
      <w:r>
        <w:rPr>
          <w:rFonts w:ascii="Times New Roman" w:eastAsiaTheme="minorEastAsia" w:hAnsi="Times New Roman"/>
          <w:bCs/>
          <w:szCs w:val="18"/>
          <w:lang w:eastAsia="zh-CN"/>
        </w:rPr>
        <w:t xml:space="preserve"> </w:t>
      </w:r>
      <w:r w:rsidRPr="00D84BCC">
        <w:rPr>
          <w:rFonts w:ascii="Times New Roman" w:eastAsiaTheme="minorEastAsia" w:hAnsi="Times New Roman"/>
          <w:bCs/>
          <w:szCs w:val="18"/>
          <w:lang w:eastAsia="zh-CN"/>
        </w:rPr>
        <w:t xml:space="preserve">the UTO-UCI </w:t>
      </w:r>
      <w:r>
        <w:rPr>
          <w:rFonts w:ascii="Times New Roman" w:eastAsiaTheme="minorEastAsia" w:hAnsi="Times New Roman" w:hint="eastAsia"/>
          <w:bCs/>
          <w:szCs w:val="18"/>
          <w:lang w:eastAsia="zh-CN"/>
        </w:rPr>
        <w:t>should</w:t>
      </w:r>
      <w:r>
        <w:rPr>
          <w:rFonts w:ascii="Times New Roman" w:eastAsiaTheme="minorEastAsia" w:hAnsi="Times New Roman"/>
          <w:bCs/>
          <w:szCs w:val="18"/>
          <w:lang w:eastAsia="zh-CN"/>
        </w:rPr>
        <w:t xml:space="preserve"> </w:t>
      </w:r>
      <w:r>
        <w:rPr>
          <w:rFonts w:ascii="Times New Roman" w:eastAsiaTheme="minorEastAsia" w:hAnsi="Times New Roman" w:hint="eastAsia"/>
          <w:bCs/>
          <w:szCs w:val="18"/>
          <w:lang w:eastAsia="zh-CN"/>
        </w:rPr>
        <w:t>be</w:t>
      </w:r>
      <w:r w:rsidRPr="00D84BCC">
        <w:rPr>
          <w:rFonts w:ascii="Times New Roman" w:eastAsiaTheme="minorEastAsia" w:hAnsi="Times New Roman"/>
          <w:bCs/>
          <w:szCs w:val="18"/>
          <w:lang w:eastAsia="zh-CN"/>
        </w:rPr>
        <w:t xml:space="preserve"> included in every CG PUSCH that is transmitted</w:t>
      </w:r>
      <w:r w:rsidR="00CE62D6">
        <w:rPr>
          <w:rFonts w:ascii="Times New Roman" w:eastAsiaTheme="minorEastAsia" w:hAnsi="Times New Roman"/>
          <w:bCs/>
          <w:szCs w:val="18"/>
          <w:lang w:eastAsia="zh-CN"/>
        </w:rPr>
        <w:t xml:space="preserve">. </w:t>
      </w:r>
      <w:r w:rsidR="00CE62D6" w:rsidRPr="00CE62D6">
        <w:rPr>
          <w:rFonts w:ascii="Times New Roman" w:eastAsiaTheme="minorEastAsia" w:hAnsi="Times New Roman"/>
          <w:bCs/>
          <w:szCs w:val="18"/>
          <w:lang w:eastAsia="zh-CN"/>
        </w:rPr>
        <w:t xml:space="preserve">Suppose </w:t>
      </w:r>
      <w:r w:rsidR="00CE62D6">
        <w:rPr>
          <w:rFonts w:ascii="Times New Roman" w:eastAsiaTheme="minorEastAsia" w:hAnsi="Times New Roman"/>
          <w:bCs/>
          <w:szCs w:val="18"/>
          <w:lang w:eastAsia="zh-CN"/>
        </w:rPr>
        <w:t xml:space="preserve">the </w:t>
      </w:r>
      <w:r w:rsidR="00CE62D6" w:rsidRPr="009731A2">
        <w:rPr>
          <w:rFonts w:cs="Times"/>
          <w:szCs w:val="20"/>
          <w:lang w:val="en-US"/>
        </w:rPr>
        <w:t>time duration/range</w:t>
      </w:r>
      <w:r w:rsidR="00CE62D6" w:rsidRPr="00CE62D6">
        <w:rPr>
          <w:rFonts w:ascii="Times New Roman" w:eastAsiaTheme="minorEastAsia" w:hAnsi="Times New Roman"/>
          <w:bCs/>
          <w:szCs w:val="18"/>
          <w:lang w:eastAsia="zh-CN"/>
        </w:rPr>
        <w:t xml:space="preserve"> is fixed equal to a certain length of time, such as a CG </w:t>
      </w:r>
      <w:r w:rsidR="00CE62D6">
        <w:rPr>
          <w:rFonts w:ascii="Times New Roman" w:eastAsiaTheme="minorEastAsia" w:hAnsi="Times New Roman"/>
          <w:bCs/>
          <w:szCs w:val="18"/>
          <w:lang w:eastAsia="zh-CN"/>
        </w:rPr>
        <w:t>period</w:t>
      </w:r>
      <w:r w:rsidR="00CE62D6" w:rsidRPr="00CE62D6">
        <w:rPr>
          <w:rFonts w:ascii="Times New Roman" w:eastAsiaTheme="minorEastAsia" w:hAnsi="Times New Roman"/>
          <w:bCs/>
          <w:szCs w:val="18"/>
          <w:lang w:eastAsia="zh-CN"/>
        </w:rPr>
        <w:t xml:space="preserve">. The bitmap size is constant in a CG </w:t>
      </w:r>
      <w:r w:rsidR="00CE62D6">
        <w:rPr>
          <w:rFonts w:ascii="Times New Roman" w:eastAsiaTheme="minorEastAsia" w:hAnsi="Times New Roman"/>
          <w:bCs/>
          <w:szCs w:val="18"/>
          <w:lang w:eastAsia="zh-CN"/>
        </w:rPr>
        <w:t>period</w:t>
      </w:r>
      <w:r w:rsidR="00CE62D6" w:rsidRPr="00CE62D6">
        <w:rPr>
          <w:rFonts w:ascii="Times New Roman" w:eastAsiaTheme="minorEastAsia" w:hAnsi="Times New Roman"/>
          <w:bCs/>
          <w:szCs w:val="18"/>
          <w:lang w:eastAsia="zh-CN"/>
        </w:rPr>
        <w:t xml:space="preserve">, but the </w:t>
      </w:r>
      <w:r w:rsidR="003331DA">
        <w:rPr>
          <w:rFonts w:ascii="Times New Roman" w:eastAsiaTheme="minorEastAsia" w:hAnsi="Times New Roman"/>
          <w:bCs/>
          <w:szCs w:val="18"/>
          <w:lang w:eastAsia="zh-CN"/>
        </w:rPr>
        <w:t xml:space="preserve">number of </w:t>
      </w:r>
      <w:r w:rsidR="00CE62D6" w:rsidRPr="00D84BCC">
        <w:rPr>
          <w:rFonts w:ascii="Times New Roman" w:eastAsiaTheme="minorEastAsia" w:hAnsi="Times New Roman"/>
          <w:bCs/>
          <w:szCs w:val="18"/>
          <w:lang w:eastAsia="zh-CN"/>
        </w:rPr>
        <w:t>CG PUSCH</w:t>
      </w:r>
      <w:r w:rsidR="00CE62D6" w:rsidRPr="00CE62D6">
        <w:rPr>
          <w:rFonts w:ascii="Times New Roman" w:eastAsiaTheme="minorEastAsia" w:hAnsi="Times New Roman"/>
          <w:bCs/>
          <w:szCs w:val="18"/>
          <w:lang w:eastAsia="zh-CN"/>
        </w:rPr>
        <w:t xml:space="preserve"> </w:t>
      </w:r>
      <w:r w:rsidR="003331DA">
        <w:rPr>
          <w:rFonts w:ascii="Times New Roman" w:eastAsiaTheme="minorEastAsia" w:hAnsi="Times New Roman"/>
          <w:bCs/>
          <w:szCs w:val="18"/>
          <w:lang w:eastAsia="zh-CN"/>
        </w:rPr>
        <w:t xml:space="preserve">TOs </w:t>
      </w:r>
      <w:r w:rsidR="00CE62D6" w:rsidRPr="00CE62D6">
        <w:rPr>
          <w:rFonts w:ascii="Times New Roman" w:eastAsiaTheme="minorEastAsia" w:hAnsi="Times New Roman"/>
          <w:bCs/>
          <w:szCs w:val="18"/>
          <w:lang w:eastAsia="zh-CN"/>
        </w:rPr>
        <w:t xml:space="preserve">that needs </w:t>
      </w:r>
      <w:r w:rsidR="00CE62D6">
        <w:rPr>
          <w:rFonts w:ascii="Times New Roman" w:eastAsiaTheme="minorEastAsia" w:hAnsi="Times New Roman"/>
          <w:bCs/>
          <w:szCs w:val="18"/>
          <w:lang w:eastAsia="zh-CN"/>
        </w:rPr>
        <w:t>to</w:t>
      </w:r>
      <w:r w:rsidR="00CE62D6" w:rsidRPr="00CE62D6">
        <w:rPr>
          <w:rFonts w:ascii="Times New Roman" w:eastAsiaTheme="minorEastAsia" w:hAnsi="Times New Roman"/>
          <w:bCs/>
          <w:szCs w:val="18"/>
          <w:lang w:eastAsia="zh-CN"/>
        </w:rPr>
        <w:t xml:space="preserve"> be indicated in a CG </w:t>
      </w:r>
      <w:r w:rsidR="00CE62D6">
        <w:rPr>
          <w:rFonts w:ascii="Times New Roman" w:eastAsiaTheme="minorEastAsia" w:hAnsi="Times New Roman"/>
          <w:bCs/>
          <w:szCs w:val="18"/>
          <w:lang w:eastAsia="zh-CN"/>
        </w:rPr>
        <w:t>period</w:t>
      </w:r>
      <w:r w:rsidR="00CE62D6" w:rsidRPr="00CE62D6">
        <w:rPr>
          <w:rFonts w:ascii="Times New Roman" w:eastAsiaTheme="minorEastAsia" w:hAnsi="Times New Roman"/>
          <w:bCs/>
          <w:szCs w:val="18"/>
          <w:lang w:eastAsia="zh-CN"/>
        </w:rPr>
        <w:t xml:space="preserve"> gradually decreases with the change of the </w:t>
      </w:r>
      <w:r w:rsidR="00CE62D6" w:rsidRPr="009731A2">
        <w:rPr>
          <w:rFonts w:ascii="Times New Roman" w:hAnsi="Times New Roman"/>
          <w:szCs w:val="20"/>
          <w:lang w:val="en-US" w:eastAsia="x-none"/>
        </w:rPr>
        <w:t>CG PUSCH</w:t>
      </w:r>
      <w:r w:rsidR="00CE62D6">
        <w:rPr>
          <w:rFonts w:ascii="Times New Roman" w:hAnsi="Times New Roman"/>
          <w:szCs w:val="20"/>
          <w:lang w:val="en-US" w:eastAsia="x-none"/>
        </w:rPr>
        <w:t xml:space="preserve"> TO</w:t>
      </w:r>
      <w:r w:rsidR="00CE62D6" w:rsidRPr="00CE62D6">
        <w:rPr>
          <w:rFonts w:ascii="Times New Roman" w:eastAsiaTheme="minorEastAsia" w:hAnsi="Times New Roman"/>
          <w:bCs/>
          <w:szCs w:val="18"/>
          <w:lang w:eastAsia="zh-CN"/>
        </w:rPr>
        <w:t xml:space="preserve"> where UTO-UCI is located. For example, as shown in Figure 1, the number of </w:t>
      </w:r>
      <w:r w:rsidR="00CE62D6" w:rsidRPr="009731A2">
        <w:rPr>
          <w:rFonts w:ascii="Times New Roman" w:hAnsi="Times New Roman"/>
          <w:szCs w:val="20"/>
          <w:lang w:val="en-US" w:eastAsia="x-none"/>
        </w:rPr>
        <w:t>CG PUSCH</w:t>
      </w:r>
      <w:r w:rsidR="00CE62D6" w:rsidRPr="00CE62D6">
        <w:rPr>
          <w:rFonts w:ascii="Times New Roman" w:eastAsiaTheme="minorEastAsia" w:hAnsi="Times New Roman"/>
          <w:bCs/>
          <w:szCs w:val="18"/>
          <w:lang w:eastAsia="zh-CN"/>
        </w:rPr>
        <w:t xml:space="preserve"> TO that UTO-UCI</w:t>
      </w:r>
      <w:r w:rsidR="00CE62D6">
        <w:rPr>
          <w:rFonts w:ascii="Times New Roman" w:eastAsiaTheme="minorEastAsia" w:hAnsi="Times New Roman"/>
          <w:bCs/>
          <w:szCs w:val="18"/>
          <w:lang w:eastAsia="zh-CN"/>
        </w:rPr>
        <w:t xml:space="preserve"> </w:t>
      </w:r>
      <w:r w:rsidR="00CE62D6" w:rsidRPr="00CE62D6">
        <w:rPr>
          <w:rFonts w:ascii="Times New Roman" w:eastAsiaTheme="minorEastAsia" w:hAnsi="Times New Roman"/>
          <w:bCs/>
          <w:szCs w:val="18"/>
          <w:lang w:eastAsia="zh-CN"/>
        </w:rPr>
        <w:t xml:space="preserve">0 </w:t>
      </w:r>
      <w:r w:rsidR="00B95A74">
        <w:rPr>
          <w:rFonts w:ascii="Times New Roman" w:eastAsiaTheme="minorEastAsia" w:hAnsi="Times New Roman" w:hint="eastAsia"/>
          <w:bCs/>
          <w:szCs w:val="18"/>
          <w:lang w:eastAsia="zh-CN"/>
        </w:rPr>
        <w:t>included</w:t>
      </w:r>
      <w:r w:rsidR="00B95A74">
        <w:rPr>
          <w:rFonts w:ascii="Times New Roman" w:eastAsiaTheme="minorEastAsia" w:hAnsi="Times New Roman"/>
          <w:bCs/>
          <w:szCs w:val="18"/>
          <w:lang w:eastAsia="zh-CN"/>
        </w:rPr>
        <w:t xml:space="preserve"> in TO 0 </w:t>
      </w:r>
      <w:r w:rsidR="00CE62D6" w:rsidRPr="00CE62D6">
        <w:rPr>
          <w:rFonts w:ascii="Times New Roman" w:eastAsiaTheme="minorEastAsia" w:hAnsi="Times New Roman"/>
          <w:bCs/>
          <w:szCs w:val="18"/>
          <w:lang w:eastAsia="zh-CN"/>
        </w:rPr>
        <w:t xml:space="preserve">needs </w:t>
      </w:r>
      <w:r w:rsidR="00CE62D6">
        <w:rPr>
          <w:rFonts w:ascii="Times New Roman" w:eastAsiaTheme="minorEastAsia" w:hAnsi="Times New Roman"/>
          <w:bCs/>
          <w:szCs w:val="18"/>
          <w:lang w:eastAsia="zh-CN"/>
        </w:rPr>
        <w:t>to</w:t>
      </w:r>
      <w:r w:rsidR="00CE62D6" w:rsidRPr="00CE62D6">
        <w:rPr>
          <w:rFonts w:ascii="Times New Roman" w:eastAsiaTheme="minorEastAsia" w:hAnsi="Times New Roman"/>
          <w:bCs/>
          <w:szCs w:val="18"/>
          <w:lang w:eastAsia="zh-CN"/>
        </w:rPr>
        <w:t xml:space="preserve"> indicate is </w:t>
      </w:r>
      <w:r w:rsidR="00B95A74">
        <w:rPr>
          <w:rFonts w:ascii="Times New Roman" w:eastAsiaTheme="minorEastAsia" w:hAnsi="Times New Roman"/>
          <w:bCs/>
          <w:szCs w:val="18"/>
          <w:lang w:eastAsia="zh-CN"/>
        </w:rPr>
        <w:t>5</w:t>
      </w:r>
      <w:r w:rsidR="00CE62D6" w:rsidRPr="00CE62D6">
        <w:rPr>
          <w:rFonts w:ascii="Times New Roman" w:eastAsiaTheme="minorEastAsia" w:hAnsi="Times New Roman"/>
          <w:bCs/>
          <w:szCs w:val="18"/>
          <w:lang w:eastAsia="zh-CN"/>
        </w:rPr>
        <w:t xml:space="preserve">, and the number of </w:t>
      </w:r>
      <w:r w:rsidR="00CE62D6" w:rsidRPr="009731A2">
        <w:rPr>
          <w:rFonts w:ascii="Times New Roman" w:hAnsi="Times New Roman"/>
          <w:szCs w:val="20"/>
          <w:lang w:val="en-US" w:eastAsia="x-none"/>
        </w:rPr>
        <w:t>CG PUSCH</w:t>
      </w:r>
      <w:r w:rsidR="00CE62D6" w:rsidRPr="00CE62D6">
        <w:rPr>
          <w:rFonts w:ascii="Times New Roman" w:eastAsiaTheme="minorEastAsia" w:hAnsi="Times New Roman"/>
          <w:bCs/>
          <w:szCs w:val="18"/>
          <w:lang w:eastAsia="zh-CN"/>
        </w:rPr>
        <w:t xml:space="preserve"> TO that UTO-UCI</w:t>
      </w:r>
      <w:r w:rsidR="00CE62D6">
        <w:rPr>
          <w:rFonts w:ascii="Times New Roman" w:eastAsiaTheme="minorEastAsia" w:hAnsi="Times New Roman"/>
          <w:bCs/>
          <w:szCs w:val="18"/>
          <w:lang w:eastAsia="zh-CN"/>
        </w:rPr>
        <w:t xml:space="preserve"> 1</w:t>
      </w:r>
      <w:r w:rsidR="00CE62D6" w:rsidRPr="00CE62D6">
        <w:rPr>
          <w:rFonts w:ascii="Times New Roman" w:eastAsiaTheme="minorEastAsia" w:hAnsi="Times New Roman"/>
          <w:bCs/>
          <w:szCs w:val="18"/>
          <w:lang w:eastAsia="zh-CN"/>
        </w:rPr>
        <w:t xml:space="preserve"> </w:t>
      </w:r>
      <w:r w:rsidR="00B95A74">
        <w:rPr>
          <w:rFonts w:ascii="Times New Roman" w:eastAsiaTheme="minorEastAsia" w:hAnsi="Times New Roman" w:hint="eastAsia"/>
          <w:bCs/>
          <w:szCs w:val="18"/>
          <w:lang w:eastAsia="zh-CN"/>
        </w:rPr>
        <w:t>included</w:t>
      </w:r>
      <w:r w:rsidR="00B95A74">
        <w:rPr>
          <w:rFonts w:ascii="Times New Roman" w:eastAsiaTheme="minorEastAsia" w:hAnsi="Times New Roman"/>
          <w:bCs/>
          <w:szCs w:val="18"/>
          <w:lang w:eastAsia="zh-CN"/>
        </w:rPr>
        <w:t xml:space="preserve"> in TO 2 </w:t>
      </w:r>
      <w:r w:rsidR="00CE62D6" w:rsidRPr="00CE62D6">
        <w:rPr>
          <w:rFonts w:ascii="Times New Roman" w:eastAsiaTheme="minorEastAsia" w:hAnsi="Times New Roman"/>
          <w:bCs/>
          <w:szCs w:val="18"/>
          <w:lang w:eastAsia="zh-CN"/>
        </w:rPr>
        <w:t>needs to indicate is 3.</w:t>
      </w:r>
      <w:r w:rsidR="00CE62D6">
        <w:rPr>
          <w:rFonts w:ascii="Times New Roman" w:eastAsiaTheme="minorEastAsia" w:hAnsi="Times New Roman"/>
          <w:bCs/>
          <w:szCs w:val="18"/>
          <w:lang w:eastAsia="zh-CN"/>
        </w:rPr>
        <w:t xml:space="preserve"> </w:t>
      </w:r>
      <w:r w:rsidR="00293EAC">
        <w:rPr>
          <w:rFonts w:ascii="Times New Roman" w:eastAsiaTheme="minorEastAsia" w:hAnsi="Times New Roman"/>
          <w:bCs/>
          <w:szCs w:val="18"/>
          <w:lang w:eastAsia="zh-CN"/>
        </w:rPr>
        <w:t>Therefore, t</w:t>
      </w:r>
      <w:r w:rsidR="00293EAC" w:rsidRPr="00293EAC">
        <w:rPr>
          <w:rFonts w:ascii="Times New Roman" w:eastAsiaTheme="minorEastAsia" w:hAnsi="Times New Roman"/>
          <w:bCs/>
          <w:szCs w:val="18"/>
          <w:lang w:eastAsia="zh-CN"/>
        </w:rPr>
        <w:t xml:space="preserve">he </w:t>
      </w:r>
      <w:r w:rsidR="003331DA" w:rsidRPr="009731A2">
        <w:rPr>
          <w:rFonts w:ascii="Times New Roman" w:hAnsi="Times New Roman"/>
          <w:szCs w:val="20"/>
          <w:lang w:val="en-US" w:eastAsia="x-none"/>
        </w:rPr>
        <w:t>corresponding</w:t>
      </w:r>
      <w:r w:rsidR="003331DA">
        <w:rPr>
          <w:rFonts w:ascii="Times New Roman" w:eastAsiaTheme="minorEastAsia" w:hAnsi="Times New Roman"/>
          <w:bCs/>
          <w:szCs w:val="18"/>
          <w:lang w:eastAsia="zh-CN"/>
        </w:rPr>
        <w:t xml:space="preserve"> </w:t>
      </w:r>
      <w:r w:rsidR="00293EAC">
        <w:rPr>
          <w:rFonts w:ascii="Times New Roman" w:eastAsiaTheme="minorEastAsia" w:hAnsi="Times New Roman"/>
          <w:bCs/>
          <w:szCs w:val="18"/>
          <w:lang w:eastAsia="zh-CN"/>
        </w:rPr>
        <w:t xml:space="preserve">valid </w:t>
      </w:r>
      <w:r w:rsidR="00293EAC" w:rsidRPr="00293EAC">
        <w:rPr>
          <w:rFonts w:ascii="Times New Roman" w:eastAsiaTheme="minorEastAsia" w:hAnsi="Times New Roman"/>
          <w:bCs/>
          <w:szCs w:val="18"/>
          <w:lang w:eastAsia="zh-CN"/>
        </w:rPr>
        <w:t xml:space="preserve">bits of UTO-UCI </w:t>
      </w:r>
      <w:r w:rsidR="00293EAC">
        <w:rPr>
          <w:rFonts w:ascii="Times New Roman" w:eastAsiaTheme="minorEastAsia" w:hAnsi="Times New Roman"/>
          <w:bCs/>
          <w:szCs w:val="18"/>
          <w:lang w:eastAsia="zh-CN"/>
        </w:rPr>
        <w:t>in</w:t>
      </w:r>
      <w:r w:rsidR="00293EAC" w:rsidRPr="00293EAC">
        <w:rPr>
          <w:rFonts w:ascii="Times New Roman" w:eastAsiaTheme="minorEastAsia" w:hAnsi="Times New Roman"/>
          <w:bCs/>
          <w:szCs w:val="18"/>
          <w:lang w:eastAsia="zh-CN"/>
        </w:rPr>
        <w:t xml:space="preserve"> </w:t>
      </w:r>
      <w:r w:rsidR="003331DA">
        <w:rPr>
          <w:rFonts w:ascii="Times New Roman" w:eastAsiaTheme="minorEastAsia" w:hAnsi="Times New Roman"/>
          <w:bCs/>
          <w:szCs w:val="18"/>
          <w:lang w:eastAsia="zh-CN"/>
        </w:rPr>
        <w:t xml:space="preserve">different </w:t>
      </w:r>
      <w:r w:rsidR="00293EAC" w:rsidRPr="009731A2">
        <w:rPr>
          <w:rFonts w:ascii="Times New Roman" w:hAnsi="Times New Roman"/>
          <w:szCs w:val="20"/>
          <w:lang w:val="en-US" w:eastAsia="x-none"/>
        </w:rPr>
        <w:t>CG PUSCH</w:t>
      </w:r>
      <w:r w:rsidR="00293EAC" w:rsidRPr="00CE62D6">
        <w:rPr>
          <w:rFonts w:ascii="Times New Roman" w:eastAsiaTheme="minorEastAsia" w:hAnsi="Times New Roman"/>
          <w:bCs/>
          <w:szCs w:val="18"/>
          <w:lang w:eastAsia="zh-CN"/>
        </w:rPr>
        <w:t xml:space="preserve"> TO</w:t>
      </w:r>
      <w:r w:rsidR="00293EAC" w:rsidRPr="00293EAC">
        <w:rPr>
          <w:rFonts w:ascii="Times New Roman" w:eastAsiaTheme="minorEastAsia" w:hAnsi="Times New Roman"/>
          <w:bCs/>
          <w:szCs w:val="18"/>
          <w:lang w:eastAsia="zh-CN"/>
        </w:rPr>
        <w:t>s need to be studied.</w:t>
      </w:r>
      <w:r w:rsidR="003331DA">
        <w:rPr>
          <w:rFonts w:ascii="Times New Roman" w:eastAsiaTheme="minorEastAsia" w:hAnsi="Times New Roman"/>
          <w:bCs/>
          <w:szCs w:val="18"/>
          <w:lang w:eastAsia="zh-CN"/>
        </w:rPr>
        <w:t xml:space="preserve"> </w:t>
      </w:r>
    </w:p>
    <w:p w14:paraId="709ED141" w14:textId="3A1CA356" w:rsidR="00333719" w:rsidRDefault="00333719" w:rsidP="00C40811">
      <w:pPr>
        <w:spacing w:beforeLines="50" w:before="120" w:afterLines="50" w:after="120"/>
        <w:ind w:left="0" w:firstLine="0"/>
        <w:jc w:val="both"/>
      </w:pPr>
      <w:r>
        <w:object w:dxaOrig="18865" w:dyaOrig="3763" w14:anchorId="47464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96pt" o:ole="">
            <v:imagedata r:id="rId10" o:title=""/>
          </v:shape>
          <o:OLEObject Type="Embed" ProgID="Visio.Drawing.15" ShapeID="_x0000_i1025" DrawAspect="Content" ObjectID="_1745670109" r:id="rId11"/>
        </w:object>
      </w:r>
    </w:p>
    <w:p w14:paraId="24EC1697" w14:textId="333EF035" w:rsidR="006E5BF0" w:rsidRDefault="006E5BF0" w:rsidP="006E5BF0">
      <w:pPr>
        <w:spacing w:afterLines="50" w:after="120"/>
        <w:jc w:val="center"/>
      </w:pPr>
      <w:r>
        <w:t>Figure 1:</w:t>
      </w:r>
      <w:r w:rsidRPr="00405E36">
        <w:t xml:space="preserve"> </w:t>
      </w:r>
      <w:r w:rsidR="008D3935" w:rsidRPr="008D3935">
        <w:t xml:space="preserve">CG PUSCH TOs that needs to be indicated </w:t>
      </w:r>
      <w:r w:rsidR="008D3935">
        <w:t xml:space="preserve">for </w:t>
      </w:r>
      <w:r w:rsidRPr="00405E36">
        <w:t>dynamic indication</w:t>
      </w:r>
      <w:r>
        <w:t>s</w:t>
      </w:r>
      <w:r w:rsidRPr="00405E36">
        <w:t xml:space="preserve"> </w:t>
      </w:r>
      <w:r w:rsidR="008D3935">
        <w:t>in different TOs</w:t>
      </w:r>
    </w:p>
    <w:p w14:paraId="5B791F43" w14:textId="45BA894A" w:rsidR="003331DA" w:rsidRPr="00DD434F" w:rsidRDefault="003331DA" w:rsidP="003331DA">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 xml:space="preserve">Observation 1: The number of </w:t>
      </w:r>
      <w:r w:rsidRPr="00DD434F">
        <w:rPr>
          <w:rFonts w:ascii="Times New Roman" w:hAnsi="Times New Roman"/>
          <w:b/>
          <w:bCs/>
          <w:sz w:val="21"/>
          <w:szCs w:val="20"/>
          <w:lang w:eastAsia="ja-JP"/>
        </w:rPr>
        <w:t xml:space="preserve">CG PUSCH </w:t>
      </w:r>
      <w:r>
        <w:rPr>
          <w:rFonts w:ascii="Times New Roman" w:hAnsi="Times New Roman"/>
          <w:b/>
          <w:bCs/>
          <w:sz w:val="21"/>
          <w:szCs w:val="20"/>
          <w:lang w:eastAsia="ja-JP"/>
        </w:rPr>
        <w:t xml:space="preserve">TOs </w:t>
      </w:r>
      <w:r w:rsidRPr="00DD434F">
        <w:rPr>
          <w:rFonts w:ascii="Times New Roman" w:hAnsi="Times New Roman"/>
          <w:b/>
          <w:bCs/>
          <w:sz w:val="21"/>
          <w:szCs w:val="20"/>
          <w:lang w:eastAsia="ja-JP"/>
        </w:rPr>
        <w:t xml:space="preserve">that needs to be indicated in a CG period </w:t>
      </w:r>
      <w:r w:rsidR="00B95A74" w:rsidRPr="00B95A74">
        <w:rPr>
          <w:rFonts w:ascii="Times New Roman" w:hAnsi="Times New Roman"/>
          <w:b/>
          <w:bCs/>
          <w:sz w:val="21"/>
          <w:szCs w:val="20"/>
          <w:lang w:eastAsia="ja-JP"/>
        </w:rPr>
        <w:t>varies</w:t>
      </w:r>
      <w:r w:rsidRPr="00DD434F">
        <w:rPr>
          <w:rFonts w:ascii="Times New Roman" w:hAnsi="Times New Roman"/>
          <w:b/>
          <w:bCs/>
          <w:sz w:val="21"/>
          <w:szCs w:val="20"/>
          <w:lang w:eastAsia="ja-JP"/>
        </w:rPr>
        <w:t xml:space="preserve"> with the change of the CG PUSCH TO where UTO-UCI is located.</w:t>
      </w:r>
    </w:p>
    <w:p w14:paraId="4A9CB968" w14:textId="4DFC1554" w:rsidR="003331DA" w:rsidRPr="00DD434F" w:rsidRDefault="003331DA" w:rsidP="00DD434F">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7</w:t>
      </w:r>
      <w:r w:rsidRPr="00E878F2">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DD434F">
        <w:rPr>
          <w:rFonts w:ascii="Times New Roman" w:hAnsi="Times New Roman"/>
          <w:b/>
          <w:bCs/>
          <w:sz w:val="21"/>
          <w:szCs w:val="20"/>
          <w:lang w:eastAsia="ja-JP"/>
        </w:rPr>
        <w:t>he corresponding valid bits of UTO-UCI in different CG PUSCH TOs need to be studied</w:t>
      </w:r>
      <w:r>
        <w:rPr>
          <w:rFonts w:ascii="Times New Roman" w:hAnsi="Times New Roman"/>
          <w:b/>
          <w:bCs/>
          <w:sz w:val="21"/>
          <w:szCs w:val="20"/>
          <w:lang w:eastAsia="ja-JP"/>
        </w:rPr>
        <w:t xml:space="preserve"> </w:t>
      </w:r>
      <w:r w:rsidRPr="00DD434F">
        <w:rPr>
          <w:rFonts w:ascii="Times New Roman" w:hAnsi="Times New Roman"/>
          <w:b/>
          <w:bCs/>
          <w:sz w:val="21"/>
          <w:szCs w:val="20"/>
          <w:lang w:eastAsia="ja-JP"/>
        </w:rPr>
        <w:t>in</w:t>
      </w:r>
      <w:r>
        <w:rPr>
          <w:rFonts w:ascii="Times New Roman" w:hAnsi="Times New Roman"/>
          <w:b/>
          <w:bCs/>
          <w:sz w:val="21"/>
          <w:szCs w:val="20"/>
          <w:lang w:eastAsia="ja-JP"/>
        </w:rPr>
        <w:t xml:space="preserve"> RAN1</w:t>
      </w:r>
      <w:r w:rsidRPr="00DD434F">
        <w:rPr>
          <w:rFonts w:ascii="Times New Roman" w:hAnsi="Times New Roman"/>
          <w:b/>
          <w:bCs/>
          <w:sz w:val="21"/>
          <w:szCs w:val="20"/>
          <w:lang w:eastAsia="ja-JP"/>
        </w:rPr>
        <w:t>.</w:t>
      </w:r>
    </w:p>
    <w:p w14:paraId="7D811A56" w14:textId="49BD68D6" w:rsidR="003331DA" w:rsidRDefault="003331DA" w:rsidP="00C40811">
      <w:pPr>
        <w:spacing w:beforeLines="50" w:before="120" w:afterLines="50" w:after="120"/>
        <w:ind w:left="0" w:firstLine="0"/>
        <w:jc w:val="both"/>
        <w:rPr>
          <w:rFonts w:ascii="Times New Roman" w:eastAsiaTheme="minorEastAsia" w:hAnsi="Times New Roman"/>
          <w:bCs/>
          <w:szCs w:val="18"/>
          <w:lang w:eastAsia="zh-CN"/>
        </w:rPr>
      </w:pPr>
      <w:r w:rsidRPr="00DD434F">
        <w:rPr>
          <w:rFonts w:ascii="Times New Roman" w:eastAsiaTheme="minorEastAsia" w:hAnsi="Times New Roman"/>
          <w:bCs/>
          <w:szCs w:val="18"/>
          <w:lang w:eastAsia="zh-CN"/>
        </w:rPr>
        <w:lastRenderedPageBreak/>
        <w:t>In addition, the inclusion o</w:t>
      </w:r>
      <w:r w:rsidR="00C37D9B">
        <w:rPr>
          <w:rFonts w:ascii="Times New Roman" w:eastAsiaTheme="minorEastAsia" w:hAnsi="Times New Roman"/>
          <w:bCs/>
          <w:szCs w:val="18"/>
          <w:lang w:eastAsia="zh-CN"/>
        </w:rPr>
        <w:t xml:space="preserve">f UTO-UCI in each CG PUSCH </w:t>
      </w:r>
      <w:r w:rsidR="00C37D9B">
        <w:rPr>
          <w:rFonts w:ascii="Times New Roman" w:eastAsiaTheme="minorEastAsia" w:hAnsi="Times New Roman" w:hint="eastAsia"/>
          <w:bCs/>
          <w:szCs w:val="18"/>
          <w:lang w:eastAsia="zh-CN"/>
        </w:rPr>
        <w:t>transmission</w:t>
      </w:r>
      <w:r w:rsidRPr="00DD434F">
        <w:rPr>
          <w:rFonts w:ascii="Times New Roman" w:eastAsiaTheme="minorEastAsia" w:hAnsi="Times New Roman"/>
          <w:bCs/>
          <w:szCs w:val="18"/>
          <w:lang w:eastAsia="zh-CN"/>
        </w:rPr>
        <w:t xml:space="preserve"> is bound to lead to an increase in overhead, further aggravating the problem if the bitmap size is defined too large. </w:t>
      </w:r>
      <w:r w:rsidR="00C37D9B">
        <w:rPr>
          <w:rFonts w:ascii="Times New Roman" w:eastAsiaTheme="minorEastAsia" w:hAnsi="Times New Roman"/>
          <w:bCs/>
          <w:szCs w:val="18"/>
          <w:lang w:eastAsia="zh-CN"/>
        </w:rPr>
        <w:t>Base on this</w:t>
      </w:r>
      <w:r w:rsidRPr="00DD434F">
        <w:rPr>
          <w:rFonts w:ascii="Times New Roman" w:eastAsiaTheme="minorEastAsia" w:hAnsi="Times New Roman"/>
          <w:bCs/>
          <w:szCs w:val="18"/>
          <w:lang w:eastAsia="zh-CN"/>
        </w:rPr>
        <w:t xml:space="preserve">, the </w:t>
      </w:r>
      <w:r w:rsidR="00C37D9B">
        <w:rPr>
          <w:rFonts w:ascii="Times New Roman" w:eastAsiaTheme="minorEastAsia" w:hAnsi="Times New Roman" w:hint="eastAsia"/>
          <w:bCs/>
          <w:szCs w:val="18"/>
          <w:lang w:eastAsia="zh-CN"/>
        </w:rPr>
        <w:t>gNB</w:t>
      </w:r>
      <w:r w:rsidRPr="00DD434F">
        <w:rPr>
          <w:rFonts w:ascii="Times New Roman" w:eastAsiaTheme="minorEastAsia" w:hAnsi="Times New Roman"/>
          <w:bCs/>
          <w:szCs w:val="18"/>
          <w:lang w:eastAsia="zh-CN"/>
        </w:rPr>
        <w:t xml:space="preserve"> can continuously receive the UTO-UCI for several times, and then the understanding of the remaining TO can be constantly updated. In the case of better channel conditions, this repetition is meaningless. Even if the reliability of the transmission can be increased, the overhead becomes significant, especially if the number of CG PUSCH TO be configured </w:t>
      </w:r>
      <w:r w:rsidR="00C37D9B">
        <w:rPr>
          <w:rFonts w:ascii="Times New Roman" w:eastAsiaTheme="minorEastAsia" w:hAnsi="Times New Roman"/>
          <w:bCs/>
          <w:szCs w:val="18"/>
          <w:lang w:eastAsia="zh-CN"/>
        </w:rPr>
        <w:t xml:space="preserve">in </w:t>
      </w:r>
      <w:r w:rsidRPr="00DD434F">
        <w:rPr>
          <w:rFonts w:ascii="Times New Roman" w:eastAsiaTheme="minorEastAsia" w:hAnsi="Times New Roman"/>
          <w:bCs/>
          <w:szCs w:val="18"/>
          <w:lang w:eastAsia="zh-CN"/>
        </w:rPr>
        <w:t xml:space="preserve">the CG </w:t>
      </w:r>
      <w:r w:rsidR="00C37D9B">
        <w:rPr>
          <w:rFonts w:ascii="Times New Roman" w:eastAsiaTheme="minorEastAsia" w:hAnsi="Times New Roman"/>
          <w:bCs/>
          <w:szCs w:val="18"/>
          <w:lang w:eastAsia="zh-CN"/>
        </w:rPr>
        <w:t>period</w:t>
      </w:r>
      <w:r w:rsidRPr="00DD434F">
        <w:rPr>
          <w:rFonts w:ascii="Times New Roman" w:eastAsiaTheme="minorEastAsia" w:hAnsi="Times New Roman"/>
          <w:bCs/>
          <w:szCs w:val="18"/>
          <w:lang w:eastAsia="zh-CN"/>
        </w:rPr>
        <w:t xml:space="preserve"> is </w:t>
      </w:r>
      <w:r w:rsidR="00C37D9B">
        <w:rPr>
          <w:rFonts w:ascii="Times New Roman" w:eastAsiaTheme="minorEastAsia" w:hAnsi="Times New Roman"/>
          <w:bCs/>
          <w:szCs w:val="18"/>
          <w:lang w:eastAsia="zh-CN"/>
        </w:rPr>
        <w:t xml:space="preserve">too </w:t>
      </w:r>
      <w:r w:rsidRPr="00DD434F">
        <w:rPr>
          <w:rFonts w:ascii="Times New Roman" w:eastAsiaTheme="minorEastAsia" w:hAnsi="Times New Roman"/>
          <w:bCs/>
          <w:szCs w:val="18"/>
          <w:lang w:eastAsia="zh-CN"/>
        </w:rPr>
        <w:t>large.</w:t>
      </w:r>
      <w:r w:rsidR="00C37D9B">
        <w:rPr>
          <w:rFonts w:ascii="Times New Roman" w:eastAsiaTheme="minorEastAsia" w:hAnsi="Times New Roman"/>
          <w:bCs/>
          <w:szCs w:val="18"/>
          <w:lang w:eastAsia="zh-CN"/>
        </w:rPr>
        <w:t xml:space="preserve"> </w:t>
      </w:r>
      <w:r w:rsidR="00C37D9B" w:rsidRPr="00C37D9B">
        <w:rPr>
          <w:rFonts w:ascii="Times New Roman" w:eastAsiaTheme="minorEastAsia" w:hAnsi="Times New Roman"/>
          <w:bCs/>
          <w:szCs w:val="18"/>
          <w:lang w:eastAsia="zh-CN"/>
        </w:rPr>
        <w:t xml:space="preserve">From this perspective, the size </w:t>
      </w:r>
      <w:r w:rsidR="00C37D9B">
        <w:rPr>
          <w:rFonts w:ascii="Times New Roman" w:eastAsiaTheme="minorEastAsia" w:hAnsi="Times New Roman"/>
          <w:bCs/>
          <w:szCs w:val="18"/>
          <w:lang w:eastAsia="zh-CN"/>
        </w:rPr>
        <w:t xml:space="preserve">B </w:t>
      </w:r>
      <w:r w:rsidR="00C37D9B" w:rsidRPr="00C37D9B">
        <w:rPr>
          <w:rFonts w:ascii="Times New Roman" w:eastAsiaTheme="minorEastAsia" w:hAnsi="Times New Roman"/>
          <w:bCs/>
          <w:szCs w:val="18"/>
          <w:lang w:eastAsia="zh-CN"/>
        </w:rPr>
        <w:t xml:space="preserve">of the bitmap </w:t>
      </w:r>
      <w:r w:rsidR="004C535E">
        <w:rPr>
          <w:rFonts w:ascii="Times New Roman" w:eastAsiaTheme="minorEastAsia" w:hAnsi="Times New Roman"/>
          <w:bCs/>
          <w:szCs w:val="18"/>
          <w:lang w:eastAsia="zh-CN"/>
        </w:rPr>
        <w:t>in</w:t>
      </w:r>
      <w:r w:rsidR="00C37D9B" w:rsidRPr="00C37D9B">
        <w:rPr>
          <w:rFonts w:ascii="Times New Roman" w:eastAsiaTheme="minorEastAsia" w:hAnsi="Times New Roman"/>
          <w:bCs/>
          <w:szCs w:val="18"/>
          <w:lang w:eastAsia="zh-CN"/>
        </w:rPr>
        <w:t xml:space="preserve"> UTO-UCI is not necessarily the same as the number X of </w:t>
      </w:r>
      <w:r w:rsidR="00C37D9B">
        <w:rPr>
          <w:rFonts w:ascii="Times New Roman" w:eastAsiaTheme="minorEastAsia" w:hAnsi="Times New Roman"/>
          <w:bCs/>
          <w:szCs w:val="18"/>
          <w:lang w:eastAsia="zh-CN"/>
        </w:rPr>
        <w:t xml:space="preserve">CG PUSCH </w:t>
      </w:r>
      <w:r w:rsidR="00C37D9B" w:rsidRPr="00C37D9B">
        <w:rPr>
          <w:rFonts w:ascii="Times New Roman" w:eastAsiaTheme="minorEastAsia" w:hAnsi="Times New Roman"/>
          <w:bCs/>
          <w:szCs w:val="18"/>
          <w:lang w:eastAsia="zh-CN"/>
        </w:rPr>
        <w:t xml:space="preserve">TO in a CG </w:t>
      </w:r>
      <w:r w:rsidR="00C37D9B">
        <w:rPr>
          <w:rFonts w:ascii="Times New Roman" w:eastAsiaTheme="minorEastAsia" w:hAnsi="Times New Roman"/>
          <w:bCs/>
          <w:szCs w:val="18"/>
          <w:lang w:eastAsia="zh-CN"/>
        </w:rPr>
        <w:t>period</w:t>
      </w:r>
      <w:r w:rsidR="00C37D9B" w:rsidRPr="00C37D9B">
        <w:rPr>
          <w:rFonts w:ascii="Times New Roman" w:eastAsiaTheme="minorEastAsia" w:hAnsi="Times New Roman"/>
          <w:bCs/>
          <w:szCs w:val="18"/>
          <w:lang w:eastAsia="zh-CN"/>
        </w:rPr>
        <w:t xml:space="preserve">. </w:t>
      </w:r>
      <w:r w:rsidR="00C37D9B">
        <w:rPr>
          <w:rFonts w:ascii="Times New Roman" w:eastAsiaTheme="minorEastAsia" w:hAnsi="Times New Roman"/>
          <w:bCs/>
          <w:szCs w:val="18"/>
          <w:lang w:eastAsia="zh-CN"/>
        </w:rPr>
        <w:t>F</w:t>
      </w:r>
      <w:r w:rsidR="00C37D9B" w:rsidRPr="00C37D9B">
        <w:rPr>
          <w:rFonts w:ascii="Times New Roman" w:eastAsiaTheme="minorEastAsia" w:hAnsi="Times New Roman"/>
          <w:bCs/>
          <w:szCs w:val="18"/>
          <w:lang w:eastAsia="zh-CN"/>
        </w:rPr>
        <w:t xml:space="preserve">or example, </w:t>
      </w:r>
      <w:r w:rsidR="00C37D9B">
        <w:rPr>
          <w:rFonts w:ascii="Times New Roman" w:eastAsiaTheme="minorEastAsia" w:hAnsi="Times New Roman"/>
          <w:bCs/>
          <w:szCs w:val="18"/>
          <w:lang w:eastAsia="zh-CN"/>
        </w:rPr>
        <w:t>B can be configured</w:t>
      </w:r>
      <w:r w:rsidR="00C37D9B" w:rsidRPr="00C37D9B">
        <w:rPr>
          <w:rFonts w:ascii="Times New Roman" w:eastAsiaTheme="minorEastAsia" w:hAnsi="Times New Roman"/>
          <w:bCs/>
          <w:szCs w:val="18"/>
          <w:lang w:eastAsia="zh-CN"/>
        </w:rPr>
        <w:t xml:space="preserve"> less than</w:t>
      </w:r>
      <w:r w:rsidR="00C37D9B">
        <w:rPr>
          <w:rFonts w:ascii="Times New Roman" w:eastAsiaTheme="minorEastAsia" w:hAnsi="Times New Roman"/>
          <w:bCs/>
          <w:szCs w:val="18"/>
          <w:lang w:eastAsia="zh-CN"/>
        </w:rPr>
        <w:t xml:space="preserve"> X.</w:t>
      </w:r>
    </w:p>
    <w:p w14:paraId="620EB9C5" w14:textId="12048319" w:rsidR="00C37D9B" w:rsidRDefault="00C37D9B" w:rsidP="00C37D9B">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8</w:t>
      </w:r>
      <w:r w:rsidRPr="00E878F2">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9F063E">
        <w:rPr>
          <w:rFonts w:ascii="Times New Roman" w:hAnsi="Times New Roman"/>
          <w:b/>
          <w:bCs/>
          <w:sz w:val="21"/>
          <w:szCs w:val="20"/>
          <w:lang w:eastAsia="ja-JP"/>
        </w:rPr>
        <w:t xml:space="preserve">he </w:t>
      </w:r>
      <w:r>
        <w:rPr>
          <w:rFonts w:ascii="Times New Roman" w:hAnsi="Times New Roman"/>
          <w:b/>
          <w:bCs/>
          <w:sz w:val="21"/>
          <w:szCs w:val="20"/>
          <w:lang w:eastAsia="ja-JP"/>
        </w:rPr>
        <w:t xml:space="preserve">size of </w:t>
      </w:r>
      <w:r w:rsidR="004C535E" w:rsidRPr="00DD434F">
        <w:rPr>
          <w:rFonts w:ascii="Times New Roman" w:hAnsi="Times New Roman"/>
          <w:b/>
          <w:bCs/>
          <w:sz w:val="21"/>
          <w:szCs w:val="20"/>
          <w:lang w:eastAsia="ja-JP"/>
        </w:rPr>
        <w:t>the bitmap in UTO-UCI</w:t>
      </w:r>
      <w:r w:rsidR="004C535E" w:rsidRPr="009F063E">
        <w:rPr>
          <w:rFonts w:ascii="Times New Roman" w:hAnsi="Times New Roman"/>
          <w:b/>
          <w:bCs/>
          <w:sz w:val="21"/>
          <w:szCs w:val="20"/>
          <w:lang w:eastAsia="ja-JP"/>
        </w:rPr>
        <w:t xml:space="preserve"> </w:t>
      </w:r>
      <w:r w:rsidR="004C535E" w:rsidRPr="00DD434F">
        <w:rPr>
          <w:rFonts w:ascii="Times New Roman" w:hAnsi="Times New Roman"/>
          <w:b/>
          <w:bCs/>
          <w:sz w:val="21"/>
          <w:szCs w:val="20"/>
          <w:lang w:eastAsia="ja-JP"/>
        </w:rPr>
        <w:t>can be configured less than</w:t>
      </w:r>
      <w:r w:rsidR="004C535E" w:rsidRPr="009F063E">
        <w:rPr>
          <w:rFonts w:ascii="Times New Roman" w:hAnsi="Times New Roman"/>
          <w:b/>
          <w:bCs/>
          <w:sz w:val="21"/>
          <w:szCs w:val="20"/>
          <w:lang w:eastAsia="ja-JP"/>
        </w:rPr>
        <w:t xml:space="preserve"> </w:t>
      </w:r>
      <w:r w:rsidR="004C535E" w:rsidRPr="00DD434F">
        <w:rPr>
          <w:rFonts w:ascii="Times New Roman" w:hAnsi="Times New Roman"/>
          <w:b/>
          <w:bCs/>
          <w:sz w:val="21"/>
          <w:szCs w:val="20"/>
          <w:lang w:eastAsia="ja-JP"/>
        </w:rPr>
        <w:t>the number of CG PUSCH TO in a CG period.</w:t>
      </w:r>
      <w:r w:rsidR="004C535E" w:rsidRPr="009F063E">
        <w:rPr>
          <w:rFonts w:ascii="Times New Roman" w:hAnsi="Times New Roman"/>
          <w:b/>
          <w:bCs/>
          <w:sz w:val="21"/>
          <w:szCs w:val="20"/>
          <w:lang w:eastAsia="ja-JP"/>
        </w:rPr>
        <w:t xml:space="preserve"> </w:t>
      </w:r>
    </w:p>
    <w:p w14:paraId="522616F8" w14:textId="275186B6" w:rsidR="006E5BF0" w:rsidRDefault="006E5BF0" w:rsidP="00C37D9B">
      <w:pPr>
        <w:spacing w:beforeLines="50" w:before="120" w:afterLines="100" w:after="240"/>
        <w:ind w:left="0" w:firstLine="0"/>
        <w:jc w:val="both"/>
      </w:pPr>
      <w:r>
        <w:object w:dxaOrig="19723" w:dyaOrig="5257" w14:anchorId="54EF7CDA">
          <v:shape id="_x0000_i1026" type="#_x0000_t75" style="width:481.35pt;height:128.35pt" o:ole="">
            <v:imagedata r:id="rId12" o:title=""/>
          </v:shape>
          <o:OLEObject Type="Embed" ProgID="Visio.Drawing.15" ShapeID="_x0000_i1026" DrawAspect="Content" ObjectID="_1745670110" r:id="rId13"/>
        </w:object>
      </w:r>
    </w:p>
    <w:p w14:paraId="71B196D3" w14:textId="24A8D324" w:rsidR="008D3935" w:rsidRDefault="008D3935" w:rsidP="008D3935">
      <w:pPr>
        <w:spacing w:afterLines="50" w:after="120"/>
        <w:jc w:val="center"/>
      </w:pPr>
      <w:r>
        <w:t>Figure 2:</w:t>
      </w:r>
      <w:r w:rsidRPr="00405E36">
        <w:t xml:space="preserve"> </w:t>
      </w:r>
      <w:r w:rsidRPr="00CE6ECE">
        <w:rPr>
          <w:rFonts w:ascii="Times New Roman" w:eastAsia="Yu Mincho" w:hAnsi="Times New Roman"/>
          <w:bCs/>
          <w:szCs w:val="18"/>
          <w:lang w:eastAsia="ja-JP"/>
        </w:rPr>
        <w:t>CG period</w:t>
      </w:r>
      <w:r w:rsidRPr="008D3935">
        <w:t xml:space="preserve"> </w:t>
      </w:r>
      <w:r>
        <w:t xml:space="preserve">includes multiple sub-durations </w:t>
      </w:r>
      <w:r w:rsidRPr="00DD434F">
        <w:t>corresponding</w:t>
      </w:r>
      <w:r w:rsidRPr="008D3935">
        <w:t xml:space="preserve"> </w:t>
      </w:r>
      <w:r>
        <w:t xml:space="preserve">to different </w:t>
      </w:r>
      <w:r w:rsidRPr="00405E36">
        <w:t>dynamic indication</w:t>
      </w:r>
      <w:r>
        <w:t>s</w:t>
      </w:r>
    </w:p>
    <w:p w14:paraId="2BAD9BA2" w14:textId="5CFF9B36" w:rsidR="00A24B84" w:rsidRPr="00DB1A52" w:rsidRDefault="00DB1A52" w:rsidP="00DB1A52">
      <w:pPr>
        <w:spacing w:beforeLines="50" w:before="120" w:afterLines="50" w:after="120"/>
        <w:ind w:left="0" w:firstLine="0"/>
        <w:jc w:val="both"/>
        <w:rPr>
          <w:rFonts w:ascii="Times New Roman" w:eastAsia="Yu Mincho" w:hAnsi="Times New Roman"/>
          <w:bCs/>
          <w:szCs w:val="18"/>
          <w:lang w:eastAsia="ja-JP"/>
        </w:rPr>
      </w:pPr>
      <w:r w:rsidRPr="00DB1A52">
        <w:rPr>
          <w:rFonts w:ascii="Times New Roman" w:eastAsia="Yu Mincho" w:hAnsi="Times New Roman"/>
          <w:bCs/>
          <w:szCs w:val="18"/>
          <w:lang w:eastAsia="ja-JP"/>
        </w:rPr>
        <w:t>In the</w:t>
      </w:r>
      <w:r w:rsidR="00AA5B6F">
        <w:rPr>
          <w:rFonts w:ascii="Times New Roman" w:eastAsia="Yu Mincho" w:hAnsi="Times New Roman"/>
          <w:bCs/>
          <w:szCs w:val="18"/>
          <w:lang w:eastAsia="ja-JP"/>
        </w:rPr>
        <w:t xml:space="preserve"> </w:t>
      </w:r>
      <w:r w:rsidR="00AA5B6F" w:rsidRPr="00DD434F">
        <w:rPr>
          <w:rFonts w:ascii="Times New Roman" w:eastAsia="Yu Mincho" w:hAnsi="Times New Roman"/>
          <w:bCs/>
          <w:szCs w:val="18"/>
          <w:lang w:eastAsia="ja-JP"/>
        </w:rPr>
        <w:t>previous discussion</w:t>
      </w:r>
      <w:r w:rsidRPr="00DB1A52">
        <w:rPr>
          <w:rFonts w:ascii="Times New Roman" w:eastAsia="Yu Mincho" w:hAnsi="Times New Roman"/>
          <w:bCs/>
          <w:szCs w:val="18"/>
          <w:lang w:eastAsia="ja-JP"/>
        </w:rPr>
        <w:t xml:space="preserve">, the </w:t>
      </w:r>
      <w:r w:rsidR="00AA5B6F">
        <w:rPr>
          <w:rFonts w:ascii="Times New Roman" w:eastAsia="Yu Mincho" w:hAnsi="Times New Roman"/>
          <w:bCs/>
          <w:szCs w:val="18"/>
          <w:lang w:eastAsia="ja-JP"/>
        </w:rPr>
        <w:t xml:space="preserve">CG PUSCH </w:t>
      </w:r>
      <w:r w:rsidRPr="00DB1A52">
        <w:rPr>
          <w:rFonts w:ascii="Times New Roman" w:eastAsia="Yu Mincho" w:hAnsi="Times New Roman"/>
          <w:bCs/>
          <w:szCs w:val="18"/>
          <w:lang w:eastAsia="ja-JP"/>
        </w:rPr>
        <w:t xml:space="preserve">TO indicated by the </w:t>
      </w:r>
      <w:r w:rsidR="00AA5B6F">
        <w:rPr>
          <w:rFonts w:ascii="Times New Roman" w:eastAsia="Yu Mincho" w:hAnsi="Times New Roman"/>
          <w:bCs/>
          <w:szCs w:val="18"/>
          <w:lang w:eastAsia="ja-JP"/>
        </w:rPr>
        <w:t>UTO-</w:t>
      </w:r>
      <w:r w:rsidRPr="00DB1A52">
        <w:rPr>
          <w:rFonts w:ascii="Times New Roman" w:eastAsia="Yu Mincho" w:hAnsi="Times New Roman"/>
          <w:bCs/>
          <w:szCs w:val="18"/>
          <w:lang w:eastAsia="ja-JP"/>
        </w:rPr>
        <w:t xml:space="preserve">UCI needs to be within a time duration/range. The </w:t>
      </w:r>
      <w:r w:rsidR="00AA5B6F" w:rsidRPr="00DD434F">
        <w:rPr>
          <w:rFonts w:ascii="Times New Roman" w:eastAsia="Yu Mincho" w:hAnsi="Times New Roman"/>
          <w:bCs/>
          <w:szCs w:val="18"/>
          <w:lang w:eastAsia="ja-JP"/>
        </w:rPr>
        <w:t>sub</w:t>
      </w:r>
      <w:r w:rsidR="00AA5B6F">
        <w:rPr>
          <w:rFonts w:ascii="Times New Roman" w:eastAsia="Yu Mincho" w:hAnsi="Times New Roman"/>
          <w:bCs/>
          <w:szCs w:val="18"/>
          <w:lang w:eastAsia="ja-JP"/>
        </w:rPr>
        <w:t>-</w:t>
      </w:r>
      <w:r w:rsidRPr="00DB1A52">
        <w:rPr>
          <w:rFonts w:ascii="Times New Roman" w:eastAsia="Yu Mincho" w:hAnsi="Times New Roman"/>
          <w:bCs/>
          <w:szCs w:val="18"/>
          <w:lang w:eastAsia="ja-JP"/>
        </w:rPr>
        <w:t xml:space="preserve">duration corresponding to dynamic indication information also needs to be discussed first to ensure that the gNB and UE can reach the same </w:t>
      </w:r>
      <w:r w:rsidR="00AA5B6F" w:rsidRPr="009F063E">
        <w:rPr>
          <w:rFonts w:ascii="Times New Roman" w:eastAsia="Yu Mincho" w:hAnsi="Times New Roman" w:hint="eastAsia"/>
          <w:bCs/>
          <w:szCs w:val="18"/>
          <w:lang w:eastAsia="ja-JP"/>
        </w:rPr>
        <w:t>sub</w:t>
      </w:r>
      <w:r w:rsidR="00AA5B6F">
        <w:rPr>
          <w:rFonts w:ascii="Times New Roman" w:eastAsia="Yu Mincho" w:hAnsi="Times New Roman"/>
          <w:bCs/>
          <w:szCs w:val="18"/>
          <w:lang w:eastAsia="ja-JP"/>
        </w:rPr>
        <w:t>-</w:t>
      </w:r>
      <w:r w:rsidR="00AA5B6F" w:rsidRPr="00DB1A52">
        <w:rPr>
          <w:rFonts w:ascii="Times New Roman" w:eastAsia="Yu Mincho" w:hAnsi="Times New Roman"/>
          <w:bCs/>
          <w:szCs w:val="18"/>
          <w:lang w:eastAsia="ja-JP"/>
        </w:rPr>
        <w:t>duration</w:t>
      </w:r>
      <w:r w:rsidRPr="00DB1A52">
        <w:rPr>
          <w:rFonts w:ascii="Times New Roman" w:eastAsia="Yu Mincho" w:hAnsi="Times New Roman"/>
          <w:bCs/>
          <w:szCs w:val="18"/>
          <w:lang w:eastAsia="ja-JP"/>
        </w:rPr>
        <w:t xml:space="preserve"> for the application of dynamic indication information.</w:t>
      </w:r>
      <w:r>
        <w:rPr>
          <w:rFonts w:ascii="Times New Roman" w:eastAsia="Yu Mincho" w:hAnsi="Times New Roman"/>
          <w:bCs/>
          <w:szCs w:val="18"/>
          <w:lang w:eastAsia="ja-JP"/>
        </w:rPr>
        <w:t xml:space="preserve"> </w:t>
      </w:r>
      <w:r w:rsidRPr="00DB1A52">
        <w:rPr>
          <w:rFonts w:ascii="Times New Roman" w:eastAsia="Yu Mincho" w:hAnsi="Times New Roman"/>
          <w:bCs/>
          <w:szCs w:val="18"/>
          <w:lang w:eastAsia="ja-JP"/>
        </w:rPr>
        <w:t xml:space="preserve">Whether the protocol predefines a fixed time </w:t>
      </w:r>
      <w:r>
        <w:rPr>
          <w:rFonts w:ascii="Times New Roman" w:eastAsia="Yu Mincho" w:hAnsi="Times New Roman"/>
          <w:bCs/>
          <w:szCs w:val="18"/>
          <w:lang w:eastAsia="ja-JP"/>
        </w:rPr>
        <w:t>range for dynamic indication or the gNB configu</w:t>
      </w:r>
      <w:r w:rsidRPr="00DB1A52">
        <w:rPr>
          <w:rFonts w:ascii="Times New Roman" w:eastAsia="Yu Mincho" w:hAnsi="Times New Roman" w:hint="eastAsia"/>
          <w:bCs/>
          <w:szCs w:val="18"/>
          <w:lang w:eastAsia="ja-JP"/>
        </w:rPr>
        <w:t>r</w:t>
      </w:r>
      <w:r w:rsidRPr="00DB1A52">
        <w:rPr>
          <w:rFonts w:ascii="Times New Roman" w:eastAsia="Yu Mincho" w:hAnsi="Times New Roman"/>
          <w:bCs/>
          <w:szCs w:val="18"/>
          <w:lang w:eastAsia="ja-JP"/>
        </w:rPr>
        <w:t xml:space="preserve">es a time </w:t>
      </w:r>
      <w:r>
        <w:rPr>
          <w:rFonts w:ascii="Times New Roman" w:eastAsia="Yu Mincho" w:hAnsi="Times New Roman"/>
          <w:bCs/>
          <w:szCs w:val="18"/>
          <w:lang w:eastAsia="ja-JP"/>
        </w:rPr>
        <w:t>range for the UE</w:t>
      </w:r>
      <w:r w:rsidRPr="00DB1A52">
        <w:rPr>
          <w:rFonts w:ascii="Times New Roman" w:eastAsia="Yu Mincho" w:hAnsi="Times New Roman"/>
          <w:bCs/>
          <w:szCs w:val="18"/>
          <w:lang w:eastAsia="ja-JP"/>
        </w:rPr>
        <w:t xml:space="preserve"> needs further discussion.</w:t>
      </w:r>
      <w:r w:rsidR="00AA5B6F">
        <w:rPr>
          <w:rFonts w:ascii="Times New Roman" w:eastAsia="Yu Mincho" w:hAnsi="Times New Roman"/>
          <w:bCs/>
          <w:szCs w:val="18"/>
          <w:lang w:eastAsia="ja-JP"/>
        </w:rPr>
        <w:t xml:space="preserve"> </w:t>
      </w:r>
      <w:r w:rsidR="006E5BF0">
        <w:rPr>
          <w:rFonts w:ascii="Times New Roman" w:eastAsia="Yu Mincho" w:hAnsi="Times New Roman"/>
          <w:bCs/>
          <w:szCs w:val="18"/>
          <w:lang w:eastAsia="ja-JP"/>
        </w:rPr>
        <w:t>A</w:t>
      </w:r>
      <w:r w:rsidR="006E5BF0" w:rsidRPr="00DD434F">
        <w:rPr>
          <w:rFonts w:ascii="Times New Roman" w:eastAsia="Yu Mincho" w:hAnsi="Times New Roman"/>
          <w:bCs/>
          <w:szCs w:val="18"/>
          <w:lang w:eastAsia="ja-JP"/>
        </w:rPr>
        <w:t xml:space="preserve">s shown in figure 2, </w:t>
      </w:r>
      <w:r w:rsidR="006E5BF0">
        <w:rPr>
          <w:rFonts w:ascii="Times New Roman" w:eastAsia="Yu Mincho" w:hAnsi="Times New Roman"/>
          <w:bCs/>
          <w:szCs w:val="18"/>
          <w:lang w:eastAsia="ja-JP"/>
        </w:rPr>
        <w:t>i</w:t>
      </w:r>
      <w:r w:rsidR="00AA5B6F" w:rsidRPr="00DD434F">
        <w:rPr>
          <w:rFonts w:ascii="Times New Roman" w:eastAsia="Yu Mincho" w:hAnsi="Times New Roman"/>
          <w:bCs/>
          <w:szCs w:val="18"/>
          <w:lang w:eastAsia="ja-JP"/>
        </w:rPr>
        <w:t xml:space="preserve">f </w:t>
      </w:r>
      <w:r w:rsidR="00AA5B6F">
        <w:rPr>
          <w:rFonts w:ascii="Times New Roman" w:eastAsia="Yu Mincho" w:hAnsi="Times New Roman"/>
          <w:bCs/>
          <w:szCs w:val="18"/>
          <w:lang w:eastAsia="ja-JP"/>
        </w:rPr>
        <w:t>t</w:t>
      </w:r>
      <w:r w:rsidR="00AA5B6F" w:rsidRPr="00DD434F">
        <w:rPr>
          <w:rFonts w:ascii="Times New Roman" w:eastAsia="Yu Mincho" w:hAnsi="Times New Roman"/>
          <w:bCs/>
          <w:szCs w:val="18"/>
          <w:lang w:eastAsia="ja-JP"/>
        </w:rPr>
        <w:t xml:space="preserve">he size of the bitmap in UTO-UCI can be configured less than the number of CG PUSCH TO in a CG period, the </w:t>
      </w:r>
      <w:r w:rsidR="00AA5B6F" w:rsidRPr="009F063E">
        <w:rPr>
          <w:rFonts w:ascii="Times New Roman" w:eastAsia="Yu Mincho" w:hAnsi="Times New Roman" w:hint="eastAsia"/>
          <w:bCs/>
          <w:szCs w:val="18"/>
          <w:lang w:eastAsia="ja-JP"/>
        </w:rPr>
        <w:t>sub</w:t>
      </w:r>
      <w:r w:rsidR="00AA5B6F">
        <w:rPr>
          <w:rFonts w:ascii="Times New Roman" w:eastAsia="Yu Mincho" w:hAnsi="Times New Roman"/>
          <w:bCs/>
          <w:szCs w:val="18"/>
          <w:lang w:eastAsia="ja-JP"/>
        </w:rPr>
        <w:t>-</w:t>
      </w:r>
      <w:r w:rsidR="00AA5B6F" w:rsidRPr="00DB1A52">
        <w:rPr>
          <w:rFonts w:ascii="Times New Roman" w:eastAsia="Yu Mincho" w:hAnsi="Times New Roman"/>
          <w:bCs/>
          <w:szCs w:val="18"/>
          <w:lang w:eastAsia="ja-JP"/>
        </w:rPr>
        <w:t>duration</w:t>
      </w:r>
      <w:r w:rsidR="00AA5B6F">
        <w:rPr>
          <w:rFonts w:ascii="Times New Roman" w:eastAsia="Yu Mincho" w:hAnsi="Times New Roman"/>
          <w:bCs/>
          <w:szCs w:val="18"/>
          <w:lang w:eastAsia="ja-JP"/>
        </w:rPr>
        <w:t xml:space="preserve"> can also be </w:t>
      </w:r>
      <w:r w:rsidR="00AA5B6F" w:rsidRPr="00DD434F">
        <w:rPr>
          <w:rFonts w:ascii="Times New Roman" w:eastAsia="Yu Mincho" w:hAnsi="Times New Roman"/>
          <w:bCs/>
          <w:szCs w:val="18"/>
          <w:lang w:eastAsia="ja-JP"/>
        </w:rPr>
        <w:t>configured less than the CG period.</w:t>
      </w:r>
    </w:p>
    <w:p w14:paraId="2E7BE971" w14:textId="6D0155C7" w:rsidR="00DB1A52" w:rsidRDefault="00DB1A52" w:rsidP="00DB1A52">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sidR="008127AF">
        <w:rPr>
          <w:rFonts w:ascii="Times New Roman" w:hAnsi="Times New Roman"/>
          <w:b/>
          <w:bCs/>
          <w:sz w:val="21"/>
          <w:szCs w:val="20"/>
          <w:lang w:eastAsia="ja-JP"/>
        </w:rPr>
        <w:t>9</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DB1A52">
        <w:rPr>
          <w:rFonts w:ascii="Times New Roman" w:hAnsi="Times New Roman"/>
          <w:b/>
          <w:bCs/>
          <w:sz w:val="21"/>
          <w:szCs w:val="20"/>
          <w:lang w:eastAsia="ja-JP"/>
        </w:rPr>
        <w:t xml:space="preserve">he </w:t>
      </w:r>
      <w:r w:rsidR="00AA5B6F" w:rsidRPr="005F126A">
        <w:rPr>
          <w:rFonts w:ascii="Times New Roman" w:hAnsi="Times New Roman" w:hint="eastAsia"/>
          <w:b/>
          <w:bCs/>
          <w:sz w:val="21"/>
          <w:szCs w:val="20"/>
          <w:lang w:eastAsia="ja-JP"/>
        </w:rPr>
        <w:t>sub</w:t>
      </w:r>
      <w:r w:rsidR="00AA5B6F" w:rsidRPr="005F126A">
        <w:rPr>
          <w:rFonts w:ascii="Times New Roman" w:hAnsi="Times New Roman"/>
          <w:b/>
          <w:bCs/>
          <w:sz w:val="21"/>
          <w:szCs w:val="20"/>
          <w:lang w:eastAsia="ja-JP"/>
        </w:rPr>
        <w:t>-duration</w:t>
      </w:r>
      <w:r w:rsidRPr="00DB1A52">
        <w:rPr>
          <w:rFonts w:ascii="Times New Roman" w:hAnsi="Times New Roman"/>
          <w:b/>
          <w:bCs/>
          <w:sz w:val="21"/>
          <w:szCs w:val="20"/>
          <w:lang w:eastAsia="ja-JP"/>
        </w:rPr>
        <w:t xml:space="preserve"> corresponding to dynamic indication information </w:t>
      </w:r>
      <w:r>
        <w:rPr>
          <w:rFonts w:ascii="Times New Roman" w:hAnsi="Times New Roman"/>
          <w:b/>
          <w:bCs/>
          <w:sz w:val="21"/>
          <w:szCs w:val="20"/>
          <w:lang w:eastAsia="ja-JP"/>
        </w:rPr>
        <w:t>should be discuss</w:t>
      </w:r>
      <w:r w:rsidRPr="00DB1A52">
        <w:rPr>
          <w:rFonts w:ascii="Times New Roman" w:hAnsi="Times New Roman" w:hint="eastAsia"/>
          <w:b/>
          <w:bCs/>
          <w:sz w:val="21"/>
          <w:szCs w:val="20"/>
          <w:lang w:eastAsia="ja-JP"/>
        </w:rPr>
        <w:t>ed</w:t>
      </w:r>
      <w:r>
        <w:rPr>
          <w:rFonts w:ascii="Times New Roman" w:hAnsi="Times New Roman"/>
          <w:b/>
          <w:bCs/>
          <w:sz w:val="21"/>
          <w:szCs w:val="20"/>
          <w:lang w:eastAsia="ja-JP"/>
        </w:rPr>
        <w:t xml:space="preserve"> in RAN1.</w:t>
      </w:r>
    </w:p>
    <w:p w14:paraId="6E86D3A6" w14:textId="77777777" w:rsidR="00241A95" w:rsidRPr="008127AF" w:rsidRDefault="00241A95" w:rsidP="00DB1A52">
      <w:pPr>
        <w:spacing w:beforeLines="50" w:before="120" w:afterLines="50" w:after="120"/>
        <w:ind w:left="0" w:firstLine="0"/>
        <w:jc w:val="both"/>
        <w:rPr>
          <w:rFonts w:ascii="Times New Roman" w:hAnsi="Times New Roman"/>
          <w:b/>
          <w:bCs/>
          <w:sz w:val="21"/>
          <w:szCs w:val="20"/>
          <w:lang w:eastAsia="ja-JP"/>
        </w:rPr>
      </w:pPr>
    </w:p>
    <w:p w14:paraId="28109929" w14:textId="67449A05" w:rsidR="004C535E" w:rsidRPr="008E3307" w:rsidRDefault="004C535E" w:rsidP="004C535E">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t>2</w:t>
      </w:r>
      <w:r w:rsidRPr="008E3307">
        <w:rPr>
          <w:rFonts w:eastAsia="宋体" w:cs="Arial"/>
          <w:bCs w:val="0"/>
          <w:sz w:val="22"/>
          <w:szCs w:val="22"/>
          <w:lang w:val="en-US" w:eastAsia="zh-CN"/>
        </w:rPr>
        <w:t>.1</w:t>
      </w:r>
      <w:r>
        <w:rPr>
          <w:rFonts w:eastAsia="宋体" w:cs="Arial"/>
          <w:bCs w:val="0"/>
          <w:sz w:val="22"/>
          <w:szCs w:val="22"/>
          <w:lang w:val="en-US" w:eastAsia="zh-CN"/>
        </w:rPr>
        <w:t>.2</w:t>
      </w:r>
      <w:r w:rsidRPr="008E3307">
        <w:rPr>
          <w:rFonts w:eastAsia="宋体" w:cs="Arial"/>
          <w:bCs w:val="0"/>
          <w:sz w:val="22"/>
          <w:szCs w:val="22"/>
          <w:lang w:val="en-US" w:eastAsia="zh-CN"/>
        </w:rPr>
        <w:t xml:space="preserve"> </w:t>
      </w:r>
      <w:r w:rsidRPr="0017156D">
        <w:rPr>
          <w:rFonts w:eastAsia="宋体" w:cs="Arial"/>
          <w:bCs w:val="0"/>
          <w:sz w:val="22"/>
          <w:szCs w:val="22"/>
          <w:lang w:val="en-US" w:eastAsia="zh-CN"/>
        </w:rPr>
        <w:t>Overriding indications</w:t>
      </w:r>
    </w:p>
    <w:p w14:paraId="1FD0862C" w14:textId="5931CE0A" w:rsidR="004C535E" w:rsidRPr="00232379" w:rsidRDefault="004C535E" w:rsidP="004C535E">
      <w:pPr>
        <w:spacing w:afterLines="50" w:after="120"/>
        <w:ind w:left="0" w:firstLine="0"/>
        <w:jc w:val="both"/>
        <w:rPr>
          <w:rFonts w:ascii="Times New Roman" w:eastAsiaTheme="minorEastAsia" w:hAnsi="Times New Roman"/>
          <w:sz w:val="21"/>
          <w:lang w:eastAsia="zh-CN"/>
        </w:rPr>
      </w:pPr>
      <w:r w:rsidRPr="00232379">
        <w:rPr>
          <w:rFonts w:ascii="Times New Roman" w:eastAsiaTheme="minorEastAsia" w:hAnsi="Times New Roman"/>
          <w:sz w:val="21"/>
          <w:lang w:eastAsia="zh-CN"/>
        </w:rPr>
        <w:t xml:space="preserve">From </w:t>
      </w:r>
      <w:r>
        <w:rPr>
          <w:rFonts w:ascii="Times New Roman" w:eastAsiaTheme="minorEastAsia" w:hAnsi="Times New Roman" w:hint="eastAsia"/>
          <w:sz w:val="21"/>
          <w:lang w:eastAsia="zh-CN"/>
        </w:rPr>
        <w:t>the</w:t>
      </w:r>
      <w:r w:rsidRPr="00232379">
        <w:rPr>
          <w:rFonts w:ascii="Times New Roman" w:eastAsiaTheme="minorEastAsia" w:hAnsi="Times New Roman"/>
          <w:sz w:val="21"/>
          <w:lang w:eastAsia="zh-CN"/>
        </w:rPr>
        <w:t xml:space="preserve"> perspective</w:t>
      </w:r>
      <w:r>
        <w:rPr>
          <w:rFonts w:ascii="Times New Roman" w:eastAsiaTheme="minorEastAsia" w:hAnsi="Times New Roman"/>
          <w:sz w:val="21"/>
          <w:lang w:eastAsia="zh-CN"/>
        </w:rPr>
        <w:t xml:space="preserve"> of UE</w:t>
      </w:r>
      <w:r w:rsidRPr="00232379">
        <w:rPr>
          <w:rFonts w:ascii="Times New Roman" w:eastAsiaTheme="minorEastAsia" w:hAnsi="Times New Roman"/>
          <w:sz w:val="21"/>
          <w:lang w:eastAsia="zh-CN"/>
        </w:rPr>
        <w:t xml:space="preserve">, the </w:t>
      </w:r>
      <w:r>
        <w:rPr>
          <w:rFonts w:ascii="Times New Roman" w:eastAsiaTheme="minorEastAsia" w:hAnsi="Times New Roman"/>
          <w:sz w:val="21"/>
          <w:lang w:eastAsia="zh-CN"/>
        </w:rPr>
        <w:t>UE</w:t>
      </w:r>
      <w:r w:rsidRPr="00232379">
        <w:rPr>
          <w:rFonts w:ascii="Times New Roman" w:eastAsiaTheme="minorEastAsia" w:hAnsi="Times New Roman"/>
          <w:sz w:val="21"/>
          <w:lang w:eastAsia="zh-CN"/>
        </w:rPr>
        <w:t xml:space="preserve"> can reserve </w:t>
      </w:r>
      <w:r w:rsidR="008127AF">
        <w:rPr>
          <w:rFonts w:ascii="Times New Roman" w:eastAsiaTheme="minorEastAsia" w:hAnsi="Times New Roman"/>
          <w:sz w:val="21"/>
          <w:lang w:eastAsia="zh-CN"/>
        </w:rPr>
        <w:t>one or more</w:t>
      </w:r>
      <w:r w:rsidRPr="00232379">
        <w:rPr>
          <w:rFonts w:ascii="Times New Roman" w:eastAsiaTheme="minorEastAsia" w:hAnsi="Times New Roman"/>
          <w:sz w:val="21"/>
          <w:lang w:eastAsia="zh-CN"/>
        </w:rPr>
        <w:t xml:space="preserve"> </w:t>
      </w:r>
      <w:r w:rsidR="008127AF">
        <w:rPr>
          <w:rFonts w:ascii="Times New Roman" w:eastAsia="Yu Mincho" w:hAnsi="Times New Roman"/>
          <w:bCs/>
          <w:szCs w:val="18"/>
          <w:lang w:eastAsia="ja-JP"/>
        </w:rPr>
        <w:t>CG PUSCH</w:t>
      </w:r>
      <w:r w:rsidR="008127AF">
        <w:rPr>
          <w:rFonts w:ascii="Times New Roman" w:eastAsiaTheme="minorEastAsia" w:hAnsi="Times New Roman"/>
          <w:sz w:val="21"/>
          <w:lang w:eastAsia="zh-CN"/>
        </w:rPr>
        <w:t xml:space="preserve"> </w:t>
      </w:r>
      <w:r>
        <w:rPr>
          <w:rFonts w:ascii="Times New Roman" w:eastAsiaTheme="minorEastAsia" w:hAnsi="Times New Roman"/>
          <w:sz w:val="21"/>
          <w:lang w:eastAsia="zh-CN"/>
        </w:rPr>
        <w:t>TO</w:t>
      </w:r>
      <w:r w:rsidR="008127AF">
        <w:rPr>
          <w:rFonts w:ascii="Times New Roman" w:eastAsiaTheme="minorEastAsia" w:hAnsi="Times New Roman"/>
          <w:sz w:val="21"/>
          <w:lang w:eastAsia="zh-CN"/>
        </w:rPr>
        <w:t>s</w:t>
      </w:r>
      <w:r>
        <w:rPr>
          <w:rFonts w:ascii="Times New Roman" w:eastAsiaTheme="minorEastAsia" w:hAnsi="Times New Roman"/>
          <w:sz w:val="21"/>
          <w:lang w:eastAsia="zh-CN"/>
        </w:rPr>
        <w:t xml:space="preserve"> </w:t>
      </w:r>
      <w:r w:rsidRPr="00232379">
        <w:rPr>
          <w:rFonts w:ascii="Times New Roman" w:eastAsiaTheme="minorEastAsia" w:hAnsi="Times New Roman"/>
          <w:sz w:val="21"/>
          <w:lang w:eastAsia="zh-CN"/>
        </w:rPr>
        <w:t xml:space="preserve">that </w:t>
      </w:r>
      <w:r w:rsidR="008127AF">
        <w:rPr>
          <w:rFonts w:ascii="Times New Roman" w:eastAsiaTheme="minorEastAsia" w:hAnsi="Times New Roman"/>
          <w:sz w:val="21"/>
          <w:lang w:eastAsia="zh-CN"/>
        </w:rPr>
        <w:t>are</w:t>
      </w:r>
      <w:r w:rsidRPr="00232379">
        <w:rPr>
          <w:rFonts w:ascii="Times New Roman" w:eastAsiaTheme="minorEastAsia" w:hAnsi="Times New Roman"/>
          <w:sz w:val="21"/>
          <w:lang w:eastAsia="zh-CN"/>
        </w:rPr>
        <w:t xml:space="preserve"> indicated to be used</w:t>
      </w:r>
      <w:r>
        <w:rPr>
          <w:rFonts w:ascii="Times New Roman" w:eastAsiaTheme="minorEastAsia" w:hAnsi="Times New Roman"/>
          <w:sz w:val="21"/>
          <w:lang w:eastAsia="zh-CN"/>
        </w:rPr>
        <w:t xml:space="preserve"> but </w:t>
      </w:r>
      <w:r w:rsidRPr="00232379">
        <w:rPr>
          <w:rFonts w:ascii="Times New Roman" w:eastAsiaTheme="minorEastAsia" w:hAnsi="Times New Roman"/>
          <w:sz w:val="21"/>
          <w:lang w:eastAsia="zh-CN"/>
        </w:rPr>
        <w:t xml:space="preserve">actually </w:t>
      </w:r>
      <w:r>
        <w:rPr>
          <w:rFonts w:ascii="Times New Roman" w:eastAsiaTheme="minorEastAsia" w:hAnsi="Times New Roman"/>
          <w:sz w:val="21"/>
          <w:lang w:eastAsia="zh-CN"/>
        </w:rPr>
        <w:t>un</w:t>
      </w:r>
      <w:r w:rsidRPr="00232379">
        <w:rPr>
          <w:rFonts w:ascii="Times New Roman" w:eastAsiaTheme="minorEastAsia" w:hAnsi="Times New Roman"/>
          <w:sz w:val="21"/>
          <w:lang w:eastAsia="zh-CN"/>
        </w:rPr>
        <w:t xml:space="preserve">used. The main reason </w:t>
      </w:r>
      <w:r>
        <w:rPr>
          <w:rFonts w:ascii="Times New Roman" w:eastAsiaTheme="minorEastAsia" w:hAnsi="Times New Roman"/>
          <w:sz w:val="21"/>
          <w:lang w:eastAsia="zh-CN"/>
        </w:rPr>
        <w:t xml:space="preserve">of </w:t>
      </w:r>
      <w:r w:rsidRPr="00232379">
        <w:rPr>
          <w:rFonts w:ascii="Times New Roman" w:eastAsiaTheme="minorEastAsia" w:hAnsi="Times New Roman"/>
          <w:sz w:val="21"/>
          <w:lang w:eastAsia="zh-CN"/>
        </w:rPr>
        <w:t xml:space="preserve">this feature is that </w:t>
      </w:r>
      <w:r>
        <w:rPr>
          <w:rFonts w:ascii="Times New Roman" w:eastAsiaTheme="minorEastAsia" w:hAnsi="Times New Roman"/>
          <w:sz w:val="21"/>
          <w:lang w:eastAsia="zh-CN"/>
        </w:rPr>
        <w:t xml:space="preserve">the UE does not know </w:t>
      </w:r>
      <w:r w:rsidRPr="00232379">
        <w:rPr>
          <w:rFonts w:ascii="Times New Roman" w:eastAsiaTheme="minorEastAsia" w:hAnsi="Times New Roman"/>
          <w:sz w:val="21"/>
          <w:lang w:eastAsia="zh-CN"/>
        </w:rPr>
        <w:t xml:space="preserve">whether some </w:t>
      </w:r>
      <w:r w:rsidR="008127AF">
        <w:rPr>
          <w:rFonts w:ascii="Times New Roman" w:eastAsia="Yu Mincho" w:hAnsi="Times New Roman"/>
          <w:bCs/>
          <w:szCs w:val="18"/>
          <w:lang w:eastAsia="ja-JP"/>
        </w:rPr>
        <w:t>CG PUSCH</w:t>
      </w:r>
      <w:r w:rsidR="008127AF" w:rsidRPr="00232379">
        <w:rPr>
          <w:rFonts w:ascii="Times New Roman" w:eastAsiaTheme="minorEastAsia" w:hAnsi="Times New Roman"/>
          <w:sz w:val="21"/>
          <w:lang w:eastAsia="zh-CN"/>
        </w:rPr>
        <w:t xml:space="preserve"> </w:t>
      </w:r>
      <w:r w:rsidRPr="00232379">
        <w:rPr>
          <w:rFonts w:ascii="Times New Roman" w:eastAsiaTheme="minorEastAsia" w:hAnsi="Times New Roman"/>
          <w:sz w:val="21"/>
          <w:lang w:eastAsia="zh-CN"/>
        </w:rPr>
        <w:t>TO</w:t>
      </w:r>
      <w:r>
        <w:rPr>
          <w:rFonts w:ascii="Times New Roman" w:eastAsiaTheme="minorEastAsia" w:hAnsi="Times New Roman" w:hint="eastAsia"/>
          <w:sz w:val="21"/>
          <w:lang w:eastAsia="zh-CN"/>
        </w:rPr>
        <w:t>s</w:t>
      </w:r>
      <w:r w:rsidRPr="00232379">
        <w:rPr>
          <w:rFonts w:ascii="Times New Roman" w:eastAsiaTheme="minorEastAsia" w:hAnsi="Times New Roman"/>
          <w:sz w:val="21"/>
          <w:lang w:eastAsia="zh-CN"/>
        </w:rPr>
        <w:t xml:space="preserve"> can be </w:t>
      </w:r>
      <w:r>
        <w:rPr>
          <w:rFonts w:ascii="Times New Roman" w:eastAsiaTheme="minorEastAsia" w:hAnsi="Times New Roman"/>
          <w:sz w:val="21"/>
          <w:lang w:eastAsia="zh-CN"/>
        </w:rPr>
        <w:t>releas</w:t>
      </w:r>
      <w:r w:rsidRPr="00232379">
        <w:rPr>
          <w:rFonts w:ascii="Times New Roman" w:eastAsiaTheme="minorEastAsia" w:hAnsi="Times New Roman"/>
          <w:sz w:val="21"/>
          <w:lang w:eastAsia="zh-CN"/>
        </w:rPr>
        <w:t>ed</w:t>
      </w:r>
      <w:r w:rsidRPr="00116C76">
        <w:t xml:space="preserve"> </w:t>
      </w:r>
      <w:r w:rsidRPr="00116C76">
        <w:rPr>
          <w:rFonts w:ascii="Times New Roman" w:eastAsiaTheme="minorEastAsia" w:hAnsi="Times New Roman"/>
          <w:sz w:val="21"/>
          <w:lang w:eastAsia="zh-CN"/>
        </w:rPr>
        <w:t xml:space="preserve">to provide the </w:t>
      </w:r>
      <w:r>
        <w:rPr>
          <w:rFonts w:ascii="Times New Roman" w:eastAsiaTheme="minorEastAsia" w:hAnsi="Times New Roman"/>
          <w:sz w:val="21"/>
          <w:lang w:eastAsia="zh-CN"/>
        </w:rPr>
        <w:t>gNB</w:t>
      </w:r>
      <w:r w:rsidRPr="00116C76">
        <w:rPr>
          <w:rFonts w:ascii="Times New Roman" w:eastAsiaTheme="minorEastAsia" w:hAnsi="Times New Roman"/>
          <w:sz w:val="21"/>
          <w:lang w:eastAsia="zh-CN"/>
        </w:rPr>
        <w:t xml:space="preserve"> for reus</w:t>
      </w:r>
      <w:r w:rsidR="008127AF">
        <w:rPr>
          <w:rFonts w:ascii="Times New Roman" w:eastAsiaTheme="minorEastAsia" w:hAnsi="Times New Roman"/>
          <w:sz w:val="21"/>
          <w:lang w:eastAsia="zh-CN"/>
        </w:rPr>
        <w:t>ing</w:t>
      </w:r>
      <w:r w:rsidRPr="00232379">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 xml:space="preserve">When </w:t>
      </w:r>
      <w:r w:rsidR="008127AF">
        <w:rPr>
          <w:rFonts w:ascii="Times New Roman" w:eastAsiaTheme="minorEastAsia" w:hAnsi="Times New Roman"/>
          <w:sz w:val="21"/>
          <w:lang w:eastAsia="zh-CN"/>
        </w:rPr>
        <w:t>sub-</w:t>
      </w:r>
      <w:r>
        <w:rPr>
          <w:rFonts w:ascii="Times New Roman" w:eastAsiaTheme="minorEastAsia" w:hAnsi="Times New Roman"/>
          <w:sz w:val="21"/>
          <w:lang w:eastAsia="zh-CN"/>
        </w:rPr>
        <w:t>durations</w:t>
      </w:r>
      <w:r w:rsidRPr="00DF46F2">
        <w:rPr>
          <w:rFonts w:ascii="Times New Roman" w:eastAsiaTheme="minorEastAsia" w:hAnsi="Times New Roman"/>
          <w:sz w:val="21"/>
          <w:lang w:eastAsia="zh-CN"/>
        </w:rPr>
        <w:t xml:space="preserve"> </w:t>
      </w:r>
      <w:r w:rsidR="008127AF" w:rsidRPr="00DB1A52">
        <w:rPr>
          <w:rFonts w:ascii="Times New Roman" w:eastAsia="Yu Mincho" w:hAnsi="Times New Roman"/>
          <w:bCs/>
          <w:szCs w:val="18"/>
          <w:lang w:eastAsia="ja-JP"/>
        </w:rPr>
        <w:t>corresponding to</w:t>
      </w:r>
      <w:r w:rsidRPr="00DF46F2">
        <w:rPr>
          <w:rFonts w:ascii="Times New Roman" w:eastAsiaTheme="minorEastAsia" w:hAnsi="Times New Roman"/>
          <w:sz w:val="21"/>
          <w:lang w:eastAsia="zh-CN"/>
        </w:rPr>
        <w:t xml:space="preserve"> different dynamic indications do</w:t>
      </w:r>
      <w:r>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 xml:space="preserve">not overlap,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information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 xml:space="preserve">the usage status of </w:t>
      </w:r>
      <w:r>
        <w:rPr>
          <w:rFonts w:ascii="Times New Roman" w:eastAsiaTheme="minorEastAsia" w:hAnsi="Times New Roman"/>
          <w:sz w:val="21"/>
          <w:lang w:eastAsia="zh-CN"/>
        </w:rPr>
        <w:t xml:space="preserve">the </w:t>
      </w:r>
      <w:r w:rsidRPr="00DF46F2">
        <w:rPr>
          <w:rFonts w:ascii="Times New Roman" w:eastAsiaTheme="minorEastAsia" w:hAnsi="Times New Roman"/>
          <w:sz w:val="21"/>
          <w:lang w:eastAsia="zh-CN"/>
        </w:rPr>
        <w:t xml:space="preserve">reserved </w:t>
      </w:r>
      <w:r w:rsidR="008127AF">
        <w:rPr>
          <w:rFonts w:ascii="Times New Roman" w:eastAsia="Yu Mincho" w:hAnsi="Times New Roman"/>
          <w:bCs/>
          <w:szCs w:val="18"/>
          <w:lang w:eastAsia="ja-JP"/>
        </w:rPr>
        <w:t>CG PUSCH</w:t>
      </w:r>
      <w:r w:rsidR="008127AF" w:rsidRPr="00DF46F2">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 xml:space="preserve">TO </w:t>
      </w:r>
      <w:r>
        <w:rPr>
          <w:rFonts w:ascii="Times New Roman" w:eastAsiaTheme="minorEastAsia" w:hAnsi="Times New Roman" w:hint="eastAsia"/>
          <w:sz w:val="21"/>
          <w:lang w:eastAsia="zh-CN"/>
        </w:rPr>
        <w:t>can</w:t>
      </w:r>
      <w:r>
        <w:rPr>
          <w:rFonts w:ascii="Times New Roman" w:eastAsiaTheme="minorEastAsia" w:hAnsi="Times New Roman"/>
          <w:sz w:val="21"/>
          <w:lang w:eastAsia="zh-CN"/>
        </w:rPr>
        <w:t xml:space="preserve"> only be indicated once and can</w:t>
      </w:r>
      <w:r w:rsidRPr="00DF46F2">
        <w:rPr>
          <w:rFonts w:ascii="Times New Roman" w:eastAsiaTheme="minorEastAsia" w:hAnsi="Times New Roman"/>
          <w:sz w:val="21"/>
          <w:lang w:eastAsia="zh-CN"/>
        </w:rPr>
        <w:t xml:space="preserve">not be updated, which </w:t>
      </w:r>
      <w:r>
        <w:rPr>
          <w:rFonts w:ascii="Times New Roman" w:eastAsiaTheme="minorEastAsia" w:hAnsi="Times New Roman" w:hint="eastAsia"/>
          <w:sz w:val="21"/>
          <w:lang w:eastAsia="zh-CN"/>
        </w:rPr>
        <w:t>may</w:t>
      </w:r>
      <w:r w:rsidRPr="00DF46F2">
        <w:rPr>
          <w:rFonts w:ascii="Times New Roman" w:eastAsiaTheme="minorEastAsia" w:hAnsi="Times New Roman"/>
          <w:sz w:val="21"/>
          <w:lang w:eastAsia="zh-CN"/>
        </w:rPr>
        <w:t xml:space="preserve"> </w:t>
      </w:r>
      <w:r>
        <w:rPr>
          <w:rFonts w:ascii="Times New Roman" w:eastAsiaTheme="minorEastAsia" w:hAnsi="Times New Roman"/>
          <w:sz w:val="21"/>
          <w:lang w:eastAsia="zh-CN"/>
        </w:rPr>
        <w:t>cause</w:t>
      </w:r>
      <w:r w:rsidRPr="00DF46F2">
        <w:rPr>
          <w:rFonts w:ascii="Times New Roman" w:eastAsiaTheme="minorEastAsia" w:hAnsi="Times New Roman"/>
          <w:sz w:val="21"/>
          <w:lang w:eastAsia="zh-CN"/>
        </w:rPr>
        <w:t xml:space="preserve"> the time-frequency resources</w:t>
      </w:r>
      <w:r>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corresponding</w:t>
      </w:r>
      <w:r>
        <w:rPr>
          <w:rFonts w:ascii="Times New Roman" w:eastAsiaTheme="minorEastAsia" w:hAnsi="Times New Roman"/>
          <w:sz w:val="21"/>
          <w:lang w:eastAsia="zh-CN"/>
        </w:rPr>
        <w:t xml:space="preserve"> to the </w:t>
      </w:r>
      <w:r w:rsidRPr="00DF46F2">
        <w:rPr>
          <w:rFonts w:ascii="Times New Roman" w:eastAsiaTheme="minorEastAsia" w:hAnsi="Times New Roman"/>
          <w:sz w:val="21"/>
          <w:lang w:eastAsia="zh-CN"/>
        </w:rPr>
        <w:t xml:space="preserve">reserved </w:t>
      </w:r>
      <w:r w:rsidR="008127AF">
        <w:rPr>
          <w:rFonts w:ascii="Times New Roman" w:eastAsia="Yu Mincho" w:hAnsi="Times New Roman"/>
          <w:bCs/>
          <w:szCs w:val="18"/>
          <w:lang w:eastAsia="ja-JP"/>
        </w:rPr>
        <w:t>CG PUSCH</w:t>
      </w:r>
      <w:r w:rsidR="008127AF" w:rsidRPr="00DF46F2">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TO</w:t>
      </w:r>
      <w:r>
        <w:rPr>
          <w:rFonts w:ascii="Times New Roman" w:eastAsiaTheme="minorEastAsia" w:hAnsi="Times New Roman"/>
          <w:sz w:val="21"/>
          <w:lang w:eastAsia="zh-CN"/>
        </w:rPr>
        <w:t xml:space="preserve"> to be </w:t>
      </w:r>
      <w:r w:rsidRPr="002939D5">
        <w:rPr>
          <w:rFonts w:ascii="Times New Roman" w:eastAsiaTheme="minorEastAsia" w:hAnsi="Times New Roman"/>
          <w:sz w:val="21"/>
          <w:lang w:eastAsia="zh-CN"/>
        </w:rPr>
        <w:t>wasted</w:t>
      </w:r>
      <w:r w:rsidRPr="00DF46F2">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232379">
        <w:rPr>
          <w:rFonts w:ascii="Times New Roman" w:eastAsiaTheme="minorEastAsia" w:hAnsi="Times New Roman"/>
          <w:sz w:val="21"/>
          <w:lang w:eastAsia="zh-CN"/>
        </w:rPr>
        <w:t xml:space="preserve">Assuming that the </w:t>
      </w:r>
      <w:r>
        <w:rPr>
          <w:rFonts w:ascii="Times New Roman" w:eastAsiaTheme="minorEastAsia" w:hAnsi="Times New Roman"/>
          <w:sz w:val="21"/>
          <w:lang w:eastAsia="zh-CN"/>
        </w:rPr>
        <w:t>UE</w:t>
      </w:r>
      <w:r w:rsidRPr="00232379">
        <w:rPr>
          <w:rFonts w:ascii="Times New Roman" w:eastAsiaTheme="minorEastAsia" w:hAnsi="Times New Roman"/>
          <w:sz w:val="21"/>
          <w:lang w:eastAsia="zh-CN"/>
        </w:rPr>
        <w:t xml:space="preserve"> sends different dynamic i</w:t>
      </w:r>
      <w:r>
        <w:rPr>
          <w:rFonts w:ascii="Times New Roman" w:eastAsiaTheme="minorEastAsia" w:hAnsi="Times New Roman"/>
          <w:sz w:val="21"/>
          <w:lang w:eastAsia="zh-CN"/>
        </w:rPr>
        <w:t>ndication</w:t>
      </w:r>
      <w:r w:rsidRPr="00232379">
        <w:rPr>
          <w:rFonts w:ascii="Times New Roman" w:eastAsiaTheme="minorEastAsia" w:hAnsi="Times New Roman"/>
          <w:sz w:val="21"/>
          <w:lang w:eastAsia="zh-CN"/>
        </w:rPr>
        <w:t xml:space="preserve">s </w:t>
      </w:r>
      <w:r>
        <w:t>with overlapping</w:t>
      </w:r>
      <w:r w:rsidRPr="00405E36">
        <w:t xml:space="preserve"> time window</w:t>
      </w:r>
      <w:r>
        <w:t>s</w:t>
      </w:r>
      <w:r w:rsidRPr="00232379">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the UE will have chance to update the </w:t>
      </w:r>
      <w:r>
        <w:rPr>
          <w:rFonts w:ascii="Times New Roman" w:eastAsiaTheme="minorEastAsia" w:hAnsi="Times New Roman" w:hint="eastAsia"/>
          <w:sz w:val="21"/>
          <w:lang w:eastAsia="zh-CN"/>
        </w:rPr>
        <w:t>information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 xml:space="preserve">the usage status of </w:t>
      </w:r>
      <w:r>
        <w:rPr>
          <w:rFonts w:ascii="Times New Roman" w:eastAsiaTheme="minorEastAsia" w:hAnsi="Times New Roman"/>
          <w:sz w:val="21"/>
          <w:lang w:eastAsia="zh-CN"/>
        </w:rPr>
        <w:t xml:space="preserve">the </w:t>
      </w:r>
      <w:r w:rsidRPr="00DF46F2">
        <w:rPr>
          <w:rFonts w:ascii="Times New Roman" w:eastAsiaTheme="minorEastAsia" w:hAnsi="Times New Roman"/>
          <w:sz w:val="21"/>
          <w:lang w:eastAsia="zh-CN"/>
        </w:rPr>
        <w:t xml:space="preserve">reserved </w:t>
      </w:r>
      <w:r w:rsidR="00CB3609">
        <w:rPr>
          <w:rFonts w:ascii="Times New Roman" w:eastAsia="Yu Mincho" w:hAnsi="Times New Roman"/>
          <w:bCs/>
          <w:szCs w:val="18"/>
          <w:lang w:eastAsia="ja-JP"/>
        </w:rPr>
        <w:t>CG PUSCH</w:t>
      </w:r>
      <w:r w:rsidR="00CB3609" w:rsidRPr="00DF46F2">
        <w:rPr>
          <w:rFonts w:ascii="Times New Roman" w:eastAsiaTheme="minorEastAsia" w:hAnsi="Times New Roman"/>
          <w:sz w:val="21"/>
          <w:lang w:eastAsia="zh-CN"/>
        </w:rPr>
        <w:t xml:space="preserve"> </w:t>
      </w:r>
      <w:r w:rsidRPr="00DF46F2">
        <w:rPr>
          <w:rFonts w:ascii="Times New Roman" w:eastAsiaTheme="minorEastAsia" w:hAnsi="Times New Roman"/>
          <w:sz w:val="21"/>
          <w:lang w:eastAsia="zh-CN"/>
        </w:rPr>
        <w:t>TO</w:t>
      </w:r>
      <w:r>
        <w:rPr>
          <w:rFonts w:ascii="Times New Roman" w:eastAsiaTheme="minorEastAsia" w:hAnsi="Times New Roman"/>
          <w:sz w:val="21"/>
          <w:lang w:eastAsia="zh-CN"/>
        </w:rPr>
        <w:t>, which</w:t>
      </w:r>
      <w:r w:rsidRPr="00232379">
        <w:rPr>
          <w:rFonts w:ascii="Times New Roman" w:eastAsiaTheme="minorEastAsia" w:hAnsi="Times New Roman"/>
          <w:sz w:val="21"/>
          <w:lang w:eastAsia="zh-CN"/>
        </w:rPr>
        <w:t xml:space="preserve"> can avoid that </w:t>
      </w:r>
      <w:r>
        <w:rPr>
          <w:rFonts w:ascii="Times New Roman" w:eastAsiaTheme="minorEastAsia" w:hAnsi="Times New Roman" w:hint="eastAsia"/>
          <w:sz w:val="21"/>
          <w:lang w:eastAsia="zh-CN"/>
        </w:rPr>
        <w:t>time-frequency</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domain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resource</w:t>
      </w:r>
      <w:r>
        <w:rPr>
          <w:rFonts w:ascii="Times New Roman" w:eastAsiaTheme="minorEastAsia" w:hAnsi="Times New Roman"/>
          <w:sz w:val="21"/>
          <w:lang w:eastAsia="zh-CN"/>
        </w:rPr>
        <w:t xml:space="preserve">s corresponding </w:t>
      </w:r>
      <w:r w:rsidRPr="00232379">
        <w:rPr>
          <w:rFonts w:ascii="Times New Roman" w:eastAsiaTheme="minorEastAsia" w:hAnsi="Times New Roman"/>
          <w:sz w:val="21"/>
          <w:lang w:eastAsia="zh-CN"/>
        </w:rPr>
        <w:t xml:space="preserve">these </w:t>
      </w:r>
      <w:r w:rsidR="00CB3609">
        <w:rPr>
          <w:rFonts w:ascii="Times New Roman" w:eastAsia="Yu Mincho" w:hAnsi="Times New Roman"/>
          <w:bCs/>
          <w:szCs w:val="18"/>
          <w:lang w:eastAsia="ja-JP"/>
        </w:rPr>
        <w:t>CG PUSCH</w:t>
      </w:r>
      <w:r w:rsidR="00CB3609" w:rsidRPr="00232379">
        <w:rPr>
          <w:rFonts w:ascii="Times New Roman" w:eastAsiaTheme="minorEastAsia" w:hAnsi="Times New Roman"/>
          <w:sz w:val="21"/>
          <w:lang w:eastAsia="zh-CN"/>
        </w:rPr>
        <w:t xml:space="preserve"> </w:t>
      </w:r>
      <w:r w:rsidRPr="00232379">
        <w:rPr>
          <w:rFonts w:ascii="Times New Roman" w:eastAsiaTheme="minorEastAsia" w:hAnsi="Times New Roman"/>
          <w:sz w:val="21"/>
          <w:lang w:eastAsia="zh-CN"/>
        </w:rPr>
        <w:t>TO</w:t>
      </w:r>
      <w:r>
        <w:rPr>
          <w:rFonts w:ascii="Times New Roman" w:eastAsiaTheme="minorEastAsia" w:hAnsi="Times New Roman"/>
          <w:sz w:val="21"/>
          <w:lang w:eastAsia="zh-CN"/>
        </w:rPr>
        <w:t>s</w:t>
      </w:r>
      <w:r w:rsidRPr="00232379">
        <w:rPr>
          <w:rFonts w:ascii="Times New Roman" w:eastAsiaTheme="minorEastAsia" w:hAnsi="Times New Roman"/>
          <w:sz w:val="21"/>
          <w:lang w:eastAsia="zh-CN"/>
        </w:rPr>
        <w:t xml:space="preserve"> are not eventually </w:t>
      </w:r>
      <w:r w:rsidRPr="00793408">
        <w:rPr>
          <w:rFonts w:ascii="Times New Roman" w:eastAsiaTheme="minorEastAsia" w:hAnsi="Times New Roman"/>
          <w:sz w:val="21"/>
          <w:lang w:eastAsia="zh-CN"/>
        </w:rPr>
        <w:t>allocated</w:t>
      </w:r>
      <w:r w:rsidRPr="00232379">
        <w:rPr>
          <w:rFonts w:ascii="Times New Roman" w:eastAsiaTheme="minorEastAsia" w:hAnsi="Times New Roman"/>
          <w:sz w:val="21"/>
          <w:lang w:eastAsia="zh-CN"/>
        </w:rPr>
        <w:t xml:space="preserve"> by the </w:t>
      </w:r>
      <w:r>
        <w:rPr>
          <w:rFonts w:ascii="Times New Roman" w:eastAsiaTheme="minorEastAsia" w:hAnsi="Times New Roman"/>
          <w:sz w:val="21"/>
          <w:lang w:eastAsia="zh-CN"/>
        </w:rPr>
        <w:t>gNB</w:t>
      </w:r>
      <w:r w:rsidRPr="00232379">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As shown in Fig. </w:t>
      </w:r>
      <w:r w:rsidR="00CB3609">
        <w:rPr>
          <w:rFonts w:ascii="Times New Roman" w:eastAsiaTheme="minorEastAsia" w:hAnsi="Times New Roman"/>
          <w:sz w:val="21"/>
          <w:lang w:eastAsia="zh-CN"/>
        </w:rPr>
        <w:t>2</w:t>
      </w:r>
      <w:r>
        <w:rPr>
          <w:rFonts w:ascii="Times New Roman" w:eastAsiaTheme="minorEastAsia" w:hAnsi="Times New Roman"/>
          <w:sz w:val="21"/>
          <w:lang w:eastAsia="zh-CN"/>
        </w:rPr>
        <w:t xml:space="preserve">, although TO 2 and TO 3 are indicated as ‘used’ by </w:t>
      </w:r>
      <w:r w:rsidR="00CB3609">
        <w:rPr>
          <w:rFonts w:ascii="Times New Roman" w:eastAsiaTheme="minorEastAsia" w:hAnsi="Times New Roman"/>
          <w:sz w:val="21"/>
          <w:lang w:eastAsia="zh-CN"/>
        </w:rPr>
        <w:t>UTO-</w:t>
      </w:r>
      <w:r>
        <w:rPr>
          <w:rFonts w:ascii="Times New Roman" w:eastAsiaTheme="minorEastAsia" w:hAnsi="Times New Roman"/>
          <w:sz w:val="21"/>
          <w:lang w:eastAsia="zh-CN"/>
        </w:rPr>
        <w:t>UCI</w:t>
      </w:r>
      <w:r w:rsidR="00CB3609">
        <w:rPr>
          <w:rFonts w:ascii="Times New Roman" w:eastAsiaTheme="minorEastAsia" w:hAnsi="Times New Roman"/>
          <w:sz w:val="21"/>
          <w:lang w:eastAsia="zh-CN"/>
        </w:rPr>
        <w:t xml:space="preserve"> </w:t>
      </w:r>
      <w:r>
        <w:rPr>
          <w:rFonts w:ascii="Times New Roman" w:eastAsiaTheme="minorEastAsia" w:hAnsi="Times New Roman"/>
          <w:sz w:val="21"/>
          <w:lang w:eastAsia="zh-CN"/>
        </w:rPr>
        <w:t>0, the UE can update the indication information of TO 2 and TO</w:t>
      </w:r>
      <w:r w:rsidR="00CB3609">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3 as “unused” by </w:t>
      </w:r>
      <w:r w:rsidR="00CB3609">
        <w:rPr>
          <w:rFonts w:ascii="Times New Roman" w:eastAsiaTheme="minorEastAsia" w:hAnsi="Times New Roman"/>
          <w:sz w:val="21"/>
          <w:lang w:eastAsia="zh-CN"/>
        </w:rPr>
        <w:t>UTO-</w:t>
      </w:r>
      <w:r>
        <w:rPr>
          <w:rFonts w:ascii="Times New Roman" w:eastAsiaTheme="minorEastAsia" w:hAnsi="Times New Roman"/>
          <w:sz w:val="21"/>
          <w:lang w:eastAsia="zh-CN"/>
        </w:rPr>
        <w:t>UCI</w:t>
      </w:r>
      <w:r w:rsidR="00B95A74">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1, and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gNB </w:t>
      </w:r>
      <w:r w:rsidRPr="000E57A1">
        <w:rPr>
          <w:rFonts w:ascii="Times New Roman" w:eastAsiaTheme="minorEastAsia" w:hAnsi="Times New Roman"/>
          <w:sz w:val="21"/>
          <w:lang w:eastAsia="zh-CN"/>
        </w:rPr>
        <w:t xml:space="preserve">still </w:t>
      </w:r>
      <w:r>
        <w:rPr>
          <w:rFonts w:ascii="Times New Roman" w:eastAsiaTheme="minorEastAsia" w:hAnsi="Times New Roman"/>
          <w:sz w:val="21"/>
          <w:lang w:eastAsia="zh-CN"/>
        </w:rPr>
        <w:t>reallocate</w:t>
      </w:r>
      <w:r>
        <w:rPr>
          <w:rFonts w:ascii="Times New Roman" w:eastAsiaTheme="minorEastAsia" w:hAnsi="Times New Roman" w:hint="eastAsia"/>
          <w:sz w:val="21"/>
          <w:lang w:eastAsia="zh-CN"/>
        </w:rPr>
        <w:t>s</w:t>
      </w:r>
      <w:r>
        <w:rPr>
          <w:rFonts w:ascii="Times New Roman" w:eastAsiaTheme="minorEastAsia" w:hAnsi="Times New Roman"/>
          <w:sz w:val="21"/>
          <w:lang w:eastAsia="zh-CN"/>
        </w:rPr>
        <w:t xml:space="preserve"> the</w:t>
      </w:r>
      <w:r w:rsidRPr="000E57A1">
        <w:rPr>
          <w:rFonts w:ascii="Times New Roman" w:eastAsiaTheme="minorEastAsia" w:hAnsi="Times New Roman"/>
          <w:sz w:val="21"/>
          <w:lang w:eastAsia="zh-CN"/>
        </w:rPr>
        <w:t xml:space="preserve"> time</w:t>
      </w:r>
      <w:r>
        <w:rPr>
          <w:rFonts w:ascii="Times New Roman" w:eastAsiaTheme="minorEastAsia" w:hAnsi="Times New Roman"/>
          <w:sz w:val="21"/>
          <w:lang w:eastAsia="zh-CN"/>
        </w:rPr>
        <w:t>-</w:t>
      </w:r>
      <w:r w:rsidRPr="000E57A1">
        <w:rPr>
          <w:rFonts w:ascii="Times New Roman" w:eastAsiaTheme="minorEastAsia" w:hAnsi="Times New Roman"/>
          <w:sz w:val="21"/>
          <w:lang w:eastAsia="zh-CN"/>
        </w:rPr>
        <w:t>frequency resources corresponding these TO</w:t>
      </w:r>
      <w:r>
        <w:rPr>
          <w:rFonts w:ascii="Times New Roman" w:eastAsiaTheme="minorEastAsia" w:hAnsi="Times New Roman"/>
          <w:sz w:val="21"/>
          <w:lang w:eastAsia="zh-CN"/>
        </w:rPr>
        <w:t>s to other UEs.</w:t>
      </w:r>
      <w:r>
        <w:rPr>
          <w:rFonts w:ascii="Times New Roman" w:eastAsiaTheme="minorEastAsia" w:hAnsi="Times New Roman" w:hint="eastAsia"/>
          <w:sz w:val="21"/>
          <w:lang w:eastAsia="zh-CN"/>
        </w:rPr>
        <w:t xml:space="preserve"> </w:t>
      </w:r>
      <w:r w:rsidRPr="00232379">
        <w:rPr>
          <w:rFonts w:ascii="Times New Roman" w:eastAsiaTheme="minorEastAsia" w:hAnsi="Times New Roman"/>
          <w:sz w:val="21"/>
          <w:lang w:eastAsia="zh-CN"/>
        </w:rPr>
        <w:t xml:space="preserve">Especially when a CG </w:t>
      </w:r>
      <w:r>
        <w:rPr>
          <w:rFonts w:ascii="Times New Roman" w:eastAsiaTheme="minorEastAsia" w:hAnsi="Times New Roman"/>
          <w:sz w:val="21"/>
          <w:lang w:eastAsia="zh-CN"/>
        </w:rPr>
        <w:t>period</w:t>
      </w:r>
      <w:r w:rsidRPr="00232379">
        <w:rPr>
          <w:rFonts w:ascii="Times New Roman" w:eastAsiaTheme="minorEastAsia" w:hAnsi="Times New Roman"/>
          <w:sz w:val="21"/>
          <w:lang w:eastAsia="zh-CN"/>
        </w:rPr>
        <w:t xml:space="preserve"> is </w:t>
      </w:r>
      <w:r>
        <w:rPr>
          <w:rFonts w:ascii="Times New Roman" w:eastAsiaTheme="minorEastAsia" w:hAnsi="Times New Roman"/>
          <w:sz w:val="21"/>
          <w:lang w:eastAsia="zh-CN"/>
        </w:rPr>
        <w:t xml:space="preserve">too </w:t>
      </w:r>
      <w:r w:rsidRPr="00232379">
        <w:rPr>
          <w:rFonts w:ascii="Times New Roman" w:eastAsiaTheme="minorEastAsia" w:hAnsi="Times New Roman"/>
          <w:sz w:val="21"/>
          <w:lang w:eastAsia="zh-CN"/>
        </w:rPr>
        <w:t xml:space="preserve">long in the time domain, the need for </w:t>
      </w:r>
      <w:r>
        <w:rPr>
          <w:rFonts w:ascii="Times New Roman" w:eastAsiaTheme="minorEastAsia" w:hAnsi="Times New Roman"/>
          <w:sz w:val="21"/>
          <w:lang w:eastAsia="zh-CN"/>
        </w:rPr>
        <w:t>UE</w:t>
      </w:r>
      <w:r w:rsidRPr="00232379">
        <w:rPr>
          <w:rFonts w:ascii="Times New Roman" w:eastAsiaTheme="minorEastAsia" w:hAnsi="Times New Roman"/>
          <w:sz w:val="21"/>
          <w:lang w:eastAsia="zh-CN"/>
        </w:rPr>
        <w:t xml:space="preserve">s to send multiple dynamic indications increases. </w:t>
      </w:r>
      <w:r>
        <w:rPr>
          <w:rFonts w:ascii="Times New Roman" w:eastAsiaTheme="minorEastAsia" w:hAnsi="Times New Roman"/>
          <w:sz w:val="21"/>
          <w:lang w:eastAsia="zh-CN"/>
        </w:rPr>
        <w:t xml:space="preserve">Therefore, </w:t>
      </w:r>
      <w:r w:rsidRPr="00232379">
        <w:rPr>
          <w:rFonts w:ascii="Times New Roman" w:eastAsiaTheme="minorEastAsia" w:hAnsi="Times New Roman"/>
          <w:sz w:val="21"/>
          <w:lang w:eastAsia="zh-CN"/>
        </w:rPr>
        <w:t xml:space="preserve">RAN1 needs to </w:t>
      </w:r>
      <w:r>
        <w:rPr>
          <w:rFonts w:ascii="Times New Roman" w:eastAsiaTheme="minorEastAsia" w:hAnsi="Times New Roman"/>
          <w:sz w:val="21"/>
          <w:lang w:eastAsia="zh-CN"/>
        </w:rPr>
        <w:t xml:space="preserve">discuss </w:t>
      </w:r>
      <w:r w:rsidRPr="00232379">
        <w:rPr>
          <w:rFonts w:ascii="Times New Roman" w:eastAsiaTheme="minorEastAsia" w:hAnsi="Times New Roman"/>
          <w:sz w:val="21"/>
          <w:lang w:eastAsia="zh-CN"/>
        </w:rPr>
        <w:t xml:space="preserve">whether UE is allowed to send multiple dynamic </w:t>
      </w:r>
      <w:r w:rsidRPr="00793408">
        <w:rPr>
          <w:rFonts w:ascii="Times New Roman" w:eastAsiaTheme="minorEastAsia" w:hAnsi="Times New Roman"/>
          <w:sz w:val="21"/>
          <w:lang w:eastAsia="zh-CN"/>
        </w:rPr>
        <w:t>indication</w:t>
      </w:r>
      <w:r w:rsidRPr="00232379">
        <w:rPr>
          <w:rFonts w:ascii="Times New Roman" w:eastAsiaTheme="minorEastAsia" w:hAnsi="Times New Roman"/>
          <w:sz w:val="21"/>
          <w:lang w:eastAsia="zh-CN"/>
        </w:rPr>
        <w:t xml:space="preserve">s </w:t>
      </w:r>
      <w:r>
        <w:t>with overlapping</w:t>
      </w:r>
      <w:r w:rsidRPr="00405E36">
        <w:t xml:space="preserve"> time window</w:t>
      </w:r>
      <w:r>
        <w:t>s</w:t>
      </w:r>
      <w:r w:rsidRPr="00793408">
        <w:rPr>
          <w:rFonts w:ascii="Times New Roman" w:eastAsiaTheme="minorEastAsia" w:hAnsi="Times New Roman"/>
          <w:sz w:val="21"/>
          <w:lang w:eastAsia="zh-CN"/>
        </w:rPr>
        <w:t>.</w:t>
      </w:r>
    </w:p>
    <w:p w14:paraId="1DB81C61" w14:textId="77777777" w:rsidR="004C535E" w:rsidRDefault="004C535E" w:rsidP="004C535E">
      <w:pPr>
        <w:spacing w:afterLines="50" w:after="120"/>
        <w:ind w:left="0" w:firstLine="0"/>
        <w:jc w:val="center"/>
      </w:pPr>
      <w:r>
        <w:object w:dxaOrig="25308" w:dyaOrig="7591" w14:anchorId="0A062044">
          <v:shape id="_x0000_i1027" type="#_x0000_t75" style="width:413.65pt;height:124pt" o:ole="">
            <v:imagedata r:id="rId14" o:title=""/>
          </v:shape>
          <o:OLEObject Type="Embed" ProgID="Visio.Drawing.15" ShapeID="_x0000_i1027" DrawAspect="Content" ObjectID="_1745670111" r:id="rId15"/>
        </w:object>
      </w:r>
    </w:p>
    <w:p w14:paraId="3B257946" w14:textId="77777777" w:rsidR="004C535E" w:rsidRDefault="004C535E" w:rsidP="004C535E">
      <w:pPr>
        <w:spacing w:afterLines="50" w:after="120"/>
        <w:jc w:val="center"/>
      </w:pPr>
      <w:r>
        <w:t>Figure 4:</w:t>
      </w:r>
      <w:r w:rsidRPr="00405E36">
        <w:t xml:space="preserve"> Different dynamic indication</w:t>
      </w:r>
      <w:r>
        <w:t>s</w:t>
      </w:r>
      <w:r w:rsidRPr="00405E36">
        <w:t xml:space="preserve"> </w:t>
      </w:r>
      <w:r>
        <w:t>with overlapping</w:t>
      </w:r>
      <w:r w:rsidRPr="00405E36">
        <w:t xml:space="preserve"> time window</w:t>
      </w:r>
      <w:r>
        <w:t>s</w:t>
      </w:r>
    </w:p>
    <w:p w14:paraId="27AA4993" w14:textId="7A63B5D8" w:rsidR="004C535E" w:rsidRPr="00E35970" w:rsidRDefault="004C535E" w:rsidP="004C535E">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lastRenderedPageBreak/>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w:t>
      </w:r>
      <w:r w:rsidR="008D3935">
        <w:rPr>
          <w:rFonts w:ascii="Times New Roman" w:hAnsi="Times New Roman"/>
          <w:b/>
          <w:bCs/>
          <w:sz w:val="21"/>
          <w:szCs w:val="20"/>
          <w:lang w:eastAsia="ja-JP"/>
        </w:rPr>
        <w:t>2</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52F44">
        <w:rPr>
          <w:rFonts w:ascii="Times New Roman" w:hAnsi="Times New Roman"/>
          <w:b/>
          <w:bCs/>
          <w:sz w:val="21"/>
          <w:szCs w:val="20"/>
          <w:lang w:eastAsia="ja-JP"/>
        </w:rPr>
        <w:t xml:space="preserve">he time-frequency resources corresponding to the reserved TO </w:t>
      </w:r>
      <w:r>
        <w:rPr>
          <w:rFonts w:ascii="Times New Roman" w:hAnsi="Times New Roman"/>
          <w:b/>
          <w:bCs/>
          <w:sz w:val="21"/>
          <w:szCs w:val="20"/>
          <w:lang w:eastAsia="ja-JP"/>
        </w:rPr>
        <w:t>will</w:t>
      </w:r>
      <w:r w:rsidRPr="00052F44">
        <w:rPr>
          <w:rFonts w:ascii="Times New Roman" w:hAnsi="Times New Roman"/>
          <w:b/>
          <w:bCs/>
          <w:sz w:val="21"/>
          <w:szCs w:val="20"/>
          <w:lang w:eastAsia="ja-JP"/>
        </w:rPr>
        <w:t xml:space="preserve"> be wasted </w:t>
      </w:r>
      <w:r>
        <w:rPr>
          <w:rFonts w:ascii="Times New Roman" w:hAnsi="Times New Roman"/>
          <w:b/>
          <w:bCs/>
          <w:sz w:val="21"/>
          <w:szCs w:val="20"/>
          <w:lang w:eastAsia="ja-JP"/>
        </w:rPr>
        <w:t>i</w:t>
      </w:r>
      <w:r w:rsidRPr="00052F44">
        <w:rPr>
          <w:rFonts w:ascii="Times New Roman" w:hAnsi="Times New Roman"/>
          <w:b/>
          <w:bCs/>
          <w:sz w:val="21"/>
          <w:szCs w:val="20"/>
          <w:lang w:eastAsia="ja-JP"/>
        </w:rPr>
        <w:t xml:space="preserve">f </w:t>
      </w:r>
      <w:r w:rsidR="00B95A74">
        <w:rPr>
          <w:rFonts w:ascii="Times New Roman" w:hAnsi="Times New Roman"/>
          <w:b/>
          <w:bCs/>
          <w:sz w:val="21"/>
          <w:szCs w:val="20"/>
          <w:lang w:eastAsia="ja-JP"/>
        </w:rPr>
        <w:t>the o</w:t>
      </w:r>
      <w:r w:rsidR="00B95A74" w:rsidRPr="00B95A74">
        <w:rPr>
          <w:rFonts w:ascii="Times New Roman" w:hAnsi="Times New Roman"/>
          <w:b/>
          <w:bCs/>
          <w:sz w:val="21"/>
          <w:szCs w:val="20"/>
          <w:lang w:eastAsia="ja-JP"/>
        </w:rPr>
        <w:t>verriding indication</w:t>
      </w:r>
      <w:r w:rsidR="00B95A74">
        <w:rPr>
          <w:rFonts w:ascii="Times New Roman" w:hAnsi="Times New Roman"/>
          <w:b/>
          <w:bCs/>
          <w:sz w:val="21"/>
          <w:szCs w:val="20"/>
          <w:lang w:eastAsia="ja-JP"/>
        </w:rPr>
        <w:t xml:space="preserve"> are not supported for </w:t>
      </w:r>
      <w:r w:rsidR="00B95A74" w:rsidRPr="00DD434F">
        <w:rPr>
          <w:rFonts w:ascii="Times New Roman" w:hAnsi="Times New Roman"/>
          <w:b/>
          <w:bCs/>
          <w:sz w:val="21"/>
          <w:szCs w:val="20"/>
          <w:lang w:eastAsia="ja-JP"/>
        </w:rPr>
        <w:t xml:space="preserve">dynamic </w:t>
      </w:r>
      <w:r w:rsidR="008D3935">
        <w:rPr>
          <w:rFonts w:ascii="Times New Roman" w:hAnsi="Times New Roman"/>
          <w:b/>
          <w:bCs/>
          <w:sz w:val="21"/>
          <w:szCs w:val="20"/>
          <w:lang w:eastAsia="ja-JP"/>
        </w:rPr>
        <w:t>i</w:t>
      </w:r>
      <w:r w:rsidR="00B95A74" w:rsidRPr="00DD434F">
        <w:rPr>
          <w:rFonts w:ascii="Times New Roman" w:hAnsi="Times New Roman"/>
          <w:b/>
          <w:bCs/>
          <w:sz w:val="21"/>
          <w:szCs w:val="20"/>
          <w:lang w:eastAsia="ja-JP"/>
        </w:rPr>
        <w:t>ndication for Multi-PUSCHs CG</w:t>
      </w:r>
      <w:r>
        <w:rPr>
          <w:rFonts w:ascii="Times New Roman" w:hAnsi="Times New Roman"/>
          <w:b/>
          <w:bCs/>
          <w:sz w:val="21"/>
          <w:szCs w:val="20"/>
          <w:lang w:eastAsia="ja-JP"/>
        </w:rPr>
        <w:t>.</w:t>
      </w:r>
    </w:p>
    <w:p w14:paraId="4AD54965" w14:textId="18E0A0DE" w:rsidR="004C535E" w:rsidRPr="00793408" w:rsidRDefault="004C535E" w:rsidP="004C535E">
      <w:pPr>
        <w:spacing w:afterLines="50" w:after="120"/>
        <w:ind w:left="0" w:firstLine="0"/>
        <w:jc w:val="both"/>
        <w:rPr>
          <w:rFonts w:ascii="Times New Roman" w:eastAsiaTheme="minorEastAsia" w:hAnsi="Times New Roman"/>
          <w:b/>
          <w:sz w:val="21"/>
          <w:lang w:eastAsia="zh-CN"/>
        </w:rPr>
      </w:pPr>
      <w:r w:rsidRPr="00793408">
        <w:rPr>
          <w:rFonts w:ascii="Times New Roman" w:hAnsi="Times New Roman"/>
          <w:b/>
          <w:bCs/>
          <w:sz w:val="21"/>
          <w:szCs w:val="20"/>
          <w:lang w:eastAsia="ja-JP"/>
        </w:rPr>
        <w:t xml:space="preserve">Proposal </w:t>
      </w:r>
      <w:r w:rsidR="008D3935">
        <w:rPr>
          <w:rFonts w:ascii="Times New Roman" w:hAnsi="Times New Roman"/>
          <w:b/>
          <w:bCs/>
          <w:sz w:val="21"/>
          <w:szCs w:val="20"/>
          <w:lang w:eastAsia="ja-JP"/>
        </w:rPr>
        <w:t>10</w:t>
      </w:r>
      <w:r w:rsidRPr="00793408">
        <w:rPr>
          <w:rFonts w:ascii="Times New Roman" w:hAnsi="Times New Roman"/>
          <w:b/>
          <w:bCs/>
          <w:sz w:val="21"/>
          <w:szCs w:val="20"/>
          <w:lang w:eastAsia="ja-JP"/>
        </w:rPr>
        <w:t xml:space="preserve">: </w:t>
      </w:r>
      <w:r>
        <w:rPr>
          <w:rFonts w:ascii="Times New Roman" w:eastAsiaTheme="minorEastAsia" w:hAnsi="Times New Roman"/>
          <w:b/>
          <w:sz w:val="21"/>
          <w:lang w:eastAsia="zh-CN"/>
        </w:rPr>
        <w:t>W</w:t>
      </w:r>
      <w:r w:rsidRPr="00793408">
        <w:rPr>
          <w:rFonts w:ascii="Times New Roman" w:eastAsiaTheme="minorEastAsia" w:hAnsi="Times New Roman"/>
          <w:b/>
          <w:sz w:val="21"/>
          <w:lang w:eastAsia="zh-CN"/>
        </w:rPr>
        <w:t xml:space="preserve">hether </w:t>
      </w:r>
      <w:r w:rsidR="008D3935">
        <w:rPr>
          <w:rFonts w:ascii="Times New Roman" w:eastAsiaTheme="minorEastAsia" w:hAnsi="Times New Roman"/>
          <w:b/>
          <w:sz w:val="21"/>
          <w:lang w:eastAsia="zh-CN"/>
        </w:rPr>
        <w:t xml:space="preserve">the </w:t>
      </w:r>
      <w:r w:rsidR="008D3935">
        <w:rPr>
          <w:rFonts w:ascii="Times New Roman" w:hAnsi="Times New Roman"/>
          <w:b/>
          <w:bCs/>
          <w:sz w:val="21"/>
          <w:szCs w:val="20"/>
          <w:lang w:eastAsia="ja-JP"/>
        </w:rPr>
        <w:t>o</w:t>
      </w:r>
      <w:r w:rsidR="008D3935" w:rsidRPr="00B95A74">
        <w:rPr>
          <w:rFonts w:ascii="Times New Roman" w:hAnsi="Times New Roman"/>
          <w:b/>
          <w:bCs/>
          <w:sz w:val="21"/>
          <w:szCs w:val="20"/>
          <w:lang w:eastAsia="ja-JP"/>
        </w:rPr>
        <w:t>verriding indication</w:t>
      </w:r>
      <w:r w:rsidR="008D3935">
        <w:rPr>
          <w:rFonts w:ascii="Times New Roman" w:hAnsi="Times New Roman"/>
          <w:b/>
          <w:bCs/>
          <w:sz w:val="21"/>
          <w:szCs w:val="20"/>
          <w:lang w:eastAsia="ja-JP"/>
        </w:rPr>
        <w:t xml:space="preserve"> is supported for </w:t>
      </w:r>
      <w:r w:rsidR="008D3935" w:rsidRPr="00CE6ECE">
        <w:rPr>
          <w:rFonts w:ascii="Times New Roman" w:hAnsi="Times New Roman"/>
          <w:b/>
          <w:bCs/>
          <w:sz w:val="21"/>
          <w:szCs w:val="20"/>
          <w:lang w:eastAsia="ja-JP"/>
        </w:rPr>
        <w:t xml:space="preserve">dynamic </w:t>
      </w:r>
      <w:r w:rsidR="008D3935">
        <w:rPr>
          <w:rFonts w:ascii="Times New Roman" w:hAnsi="Times New Roman"/>
          <w:b/>
          <w:bCs/>
          <w:sz w:val="21"/>
          <w:szCs w:val="20"/>
          <w:lang w:eastAsia="ja-JP"/>
        </w:rPr>
        <w:t>i</w:t>
      </w:r>
      <w:r w:rsidR="008D3935" w:rsidRPr="00CE6ECE">
        <w:rPr>
          <w:rFonts w:ascii="Times New Roman" w:hAnsi="Times New Roman"/>
          <w:b/>
          <w:bCs/>
          <w:sz w:val="21"/>
          <w:szCs w:val="20"/>
          <w:lang w:eastAsia="ja-JP"/>
        </w:rPr>
        <w:t>ndication for Multi-PUSCHs CG</w:t>
      </w:r>
      <w:r w:rsidR="008D3935" w:rsidRPr="00793408" w:rsidDel="008D3935">
        <w:rPr>
          <w:rFonts w:ascii="Times New Roman" w:eastAsiaTheme="minorEastAsia" w:hAnsi="Times New Roman"/>
          <w:b/>
          <w:sz w:val="21"/>
          <w:lang w:eastAsia="zh-CN"/>
        </w:rPr>
        <w:t xml:space="preserve"> </w:t>
      </w:r>
      <w:r w:rsidRPr="00793408">
        <w:rPr>
          <w:rFonts w:ascii="Times New Roman" w:eastAsiaTheme="minorEastAsia" w:hAnsi="Times New Roman"/>
          <w:b/>
          <w:sz w:val="21"/>
          <w:lang w:eastAsia="zh-CN"/>
        </w:rPr>
        <w:t>should be discussed in RAN1.</w:t>
      </w:r>
    </w:p>
    <w:p w14:paraId="736D7BFC" w14:textId="070EFEBE" w:rsidR="004C535E" w:rsidRPr="00052F44" w:rsidRDefault="004C535E" w:rsidP="004C535E">
      <w:pPr>
        <w:ind w:left="0" w:firstLine="0"/>
        <w:jc w:val="both"/>
        <w:rPr>
          <w:rFonts w:ascii="Times New Roman" w:eastAsia="Yu Mincho" w:hAnsi="Times New Roman"/>
          <w:b/>
          <w:bCs/>
          <w:sz w:val="21"/>
          <w:szCs w:val="20"/>
          <w:lang w:eastAsia="ja-JP"/>
        </w:rPr>
      </w:pPr>
    </w:p>
    <w:p w14:paraId="362E874C" w14:textId="3452F09C" w:rsidR="006830C3" w:rsidRPr="006830C3" w:rsidRDefault="006830C3" w:rsidP="006830C3">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6830C3">
        <w:rPr>
          <w:rFonts w:eastAsia="宋体" w:cs="Arial" w:hint="eastAsia"/>
          <w:bCs w:val="0"/>
          <w:sz w:val="22"/>
          <w:szCs w:val="22"/>
          <w:lang w:val="en-US" w:eastAsia="zh-CN"/>
        </w:rPr>
        <w:t>2</w:t>
      </w:r>
      <w:r w:rsidRPr="006830C3">
        <w:rPr>
          <w:rFonts w:eastAsia="宋体" w:cs="Arial"/>
          <w:bCs w:val="0"/>
          <w:sz w:val="22"/>
          <w:szCs w:val="22"/>
          <w:lang w:val="en-US" w:eastAsia="zh-CN"/>
        </w:rPr>
        <w:t>.</w:t>
      </w:r>
      <w:r>
        <w:rPr>
          <w:rFonts w:eastAsia="宋体" w:cs="Arial"/>
          <w:bCs w:val="0"/>
          <w:sz w:val="22"/>
          <w:szCs w:val="22"/>
          <w:lang w:val="en-US" w:eastAsia="zh-CN"/>
        </w:rPr>
        <w:t>1.</w:t>
      </w:r>
      <w:r w:rsidRPr="006830C3">
        <w:rPr>
          <w:rFonts w:eastAsia="宋体" w:cs="Arial"/>
          <w:bCs w:val="0"/>
          <w:sz w:val="22"/>
          <w:szCs w:val="22"/>
          <w:lang w:val="en-US" w:eastAsia="zh-CN"/>
        </w:rPr>
        <w:t>3 Timeline</w:t>
      </w:r>
      <w:r w:rsidR="00173A42">
        <w:rPr>
          <w:rFonts w:eastAsia="宋体" w:cs="Arial"/>
          <w:bCs w:val="0"/>
          <w:sz w:val="22"/>
          <w:szCs w:val="22"/>
          <w:lang w:val="en-US" w:eastAsia="zh-CN"/>
        </w:rPr>
        <w:t xml:space="preserve"> </w:t>
      </w:r>
      <w:r w:rsidR="00173A42">
        <w:rPr>
          <w:rFonts w:eastAsia="宋体" w:cs="Arial" w:hint="eastAsia"/>
          <w:bCs w:val="0"/>
          <w:sz w:val="22"/>
          <w:szCs w:val="22"/>
          <w:lang w:val="en-US" w:eastAsia="zh-CN"/>
        </w:rPr>
        <w:t>for</w:t>
      </w:r>
      <w:r w:rsidR="00173A42">
        <w:rPr>
          <w:rFonts w:eastAsia="宋体" w:cs="Arial"/>
          <w:bCs w:val="0"/>
          <w:sz w:val="22"/>
          <w:szCs w:val="22"/>
          <w:lang w:val="en-US" w:eastAsia="zh-CN"/>
        </w:rPr>
        <w:t xml:space="preserve"> d</w:t>
      </w:r>
      <w:r w:rsidR="00173A42" w:rsidRPr="00173A42">
        <w:rPr>
          <w:rFonts w:eastAsia="宋体" w:cs="Arial"/>
          <w:bCs w:val="0"/>
          <w:sz w:val="22"/>
          <w:szCs w:val="22"/>
          <w:lang w:val="en-US" w:eastAsia="zh-CN"/>
        </w:rPr>
        <w:t>ynamic</w:t>
      </w:r>
      <w:r w:rsidR="00C93EEC">
        <w:rPr>
          <w:rFonts w:eastAsia="宋体" w:cs="Arial"/>
          <w:bCs w:val="0"/>
          <w:sz w:val="22"/>
          <w:szCs w:val="22"/>
          <w:lang w:val="en-US" w:eastAsia="zh-CN"/>
        </w:rPr>
        <w:t xml:space="preserve"> i</w:t>
      </w:r>
      <w:r w:rsidR="00173A42" w:rsidRPr="00173A42">
        <w:rPr>
          <w:rFonts w:eastAsia="宋体" w:cs="Arial"/>
          <w:bCs w:val="0"/>
          <w:sz w:val="22"/>
          <w:szCs w:val="22"/>
          <w:lang w:val="en-US" w:eastAsia="zh-CN"/>
        </w:rPr>
        <w:t>ndication</w:t>
      </w:r>
    </w:p>
    <w:p w14:paraId="320933EB" w14:textId="55241097" w:rsidR="006830C3" w:rsidRPr="00EA4B25" w:rsidRDefault="006830C3" w:rsidP="006830C3">
      <w:pPr>
        <w:spacing w:afterLines="50" w:after="120"/>
        <w:ind w:left="0" w:firstLine="0"/>
        <w:jc w:val="both"/>
        <w:rPr>
          <w:rFonts w:ascii="Times New Roman" w:eastAsiaTheme="minorEastAsia" w:hAnsi="Times New Roman"/>
          <w:sz w:val="21"/>
          <w:lang w:eastAsia="zh-CN"/>
        </w:rPr>
      </w:pPr>
      <w:r w:rsidRPr="002E3E3C">
        <w:rPr>
          <w:rFonts w:ascii="Times New Roman" w:eastAsiaTheme="minorEastAsia" w:hAnsi="Times New Roman"/>
          <w:sz w:val="21"/>
          <w:lang w:eastAsia="zh-CN"/>
        </w:rPr>
        <w:t xml:space="preserve">One objective of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2E3E3C">
        <w:rPr>
          <w:rFonts w:ascii="Times New Roman" w:eastAsiaTheme="minorEastAsia" w:hAnsi="Times New Roman"/>
          <w:sz w:val="21"/>
          <w:lang w:eastAsia="zh-CN"/>
        </w:rPr>
        <w:t>XR-specific capacity enhancements is to improve system throughput.</w:t>
      </w:r>
      <w:r>
        <w:rPr>
          <w:rFonts w:ascii="Times New Roman" w:eastAsiaTheme="minorEastAsia" w:hAnsi="Times New Roman"/>
          <w:sz w:val="21"/>
          <w:lang w:eastAsia="zh-CN"/>
        </w:rPr>
        <w:t xml:space="preserve"> T</w:t>
      </w:r>
      <w:r>
        <w:rPr>
          <w:rFonts w:ascii="Times New Roman" w:eastAsiaTheme="minorEastAsia" w:hAnsi="Times New Roman" w:hint="eastAsia"/>
          <w:sz w:val="21"/>
          <w:lang w:eastAsia="zh-CN"/>
        </w:rPr>
        <w:t>herefore</w:t>
      </w:r>
      <w:r>
        <w:rPr>
          <w:rFonts w:ascii="Times New Roman" w:eastAsiaTheme="minorEastAsia" w:hAnsi="Times New Roman"/>
          <w:sz w:val="21"/>
          <w:lang w:eastAsia="zh-CN"/>
        </w:rPr>
        <w:t xml:space="preserve">, gNB should </w:t>
      </w:r>
      <w:r w:rsidRPr="00EA4B25">
        <w:rPr>
          <w:rFonts w:ascii="Times New Roman" w:eastAsiaTheme="minorEastAsia" w:hAnsi="Times New Roman"/>
          <w:sz w:val="21"/>
          <w:lang w:eastAsia="zh-CN"/>
        </w:rPr>
        <w:t xml:space="preserve">allocates idle resources </w:t>
      </w:r>
      <w:r>
        <w:rPr>
          <w:rFonts w:ascii="Times New Roman" w:eastAsiaTheme="minorEastAsia" w:hAnsi="Times New Roman"/>
          <w:sz w:val="21"/>
          <w:lang w:eastAsia="zh-CN"/>
        </w:rPr>
        <w:t xml:space="preserve">of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 indicated by a</w:t>
      </w:r>
      <w:r w:rsidRPr="00EA4B25">
        <w:rPr>
          <w:rFonts w:ascii="Times New Roman" w:eastAsiaTheme="minorEastAsia" w:hAnsi="Times New Roman"/>
          <w:sz w:val="21"/>
          <w:lang w:eastAsia="zh-CN"/>
        </w:rPr>
        <w:t xml:space="preserve"> UE to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other UEs through dynamic scheduling</w:t>
      </w:r>
      <w:r>
        <w:rPr>
          <w:rFonts w:ascii="Times New Roman" w:eastAsiaTheme="minorEastAsia" w:hAnsi="Times New Roman"/>
          <w:sz w:val="21"/>
          <w:lang w:eastAsia="zh-CN"/>
        </w:rPr>
        <w:t xml:space="preserve"> or </w:t>
      </w:r>
      <w:r w:rsidRPr="00CD6B59">
        <w:rPr>
          <w:rFonts w:ascii="Times New Roman" w:eastAsiaTheme="minorEastAsia" w:hAnsi="Times New Roman"/>
          <w:sz w:val="21"/>
          <w:lang w:eastAsia="zh-CN"/>
        </w:rPr>
        <w:t>other means</w:t>
      </w:r>
      <w:r w:rsidRPr="00EA4B25">
        <w:rPr>
          <w:rFonts w:ascii="Times New Roman" w:eastAsiaTheme="minorEastAsia" w:hAnsi="Times New Roman"/>
          <w:sz w:val="21"/>
          <w:lang w:eastAsia="zh-CN"/>
        </w:rPr>
        <w:t xml:space="preserve">. </w:t>
      </w:r>
      <w:r>
        <w:rPr>
          <w:rFonts w:ascii="Times New Roman" w:eastAsiaTheme="minorEastAsia" w:hAnsi="Times New Roman"/>
          <w:sz w:val="21"/>
          <w:lang w:eastAsia="zh-CN"/>
        </w:rPr>
        <w:t>F</w:t>
      </w:r>
      <w:r w:rsidRPr="00EA4B25">
        <w:rPr>
          <w:rFonts w:ascii="Times New Roman" w:eastAsiaTheme="minorEastAsia" w:hAnsi="Times New Roman"/>
          <w:sz w:val="21"/>
          <w:lang w:eastAsia="zh-CN"/>
        </w:rPr>
        <w:t>rom the perspective of 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UEs</w:t>
      </w:r>
      <w:r>
        <w:rPr>
          <w:rFonts w:ascii="Times New Roman" w:eastAsiaTheme="minorEastAsia" w:hAnsi="Times New Roman"/>
          <w:sz w:val="21"/>
          <w:lang w:eastAsia="zh-CN"/>
        </w:rPr>
        <w:t xml:space="preserve"> scheduled by the gNB </w:t>
      </w:r>
      <w:r>
        <w:rPr>
          <w:rFonts w:ascii="Times New Roman" w:eastAsiaTheme="minorEastAsia" w:hAnsi="Times New Roman" w:hint="eastAsia"/>
          <w:sz w:val="21"/>
          <w:lang w:eastAsia="zh-CN"/>
        </w:rPr>
        <w:t>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EA4B25">
        <w:rPr>
          <w:rFonts w:ascii="Times New Roman" w:eastAsiaTheme="minorEastAsia" w:hAnsi="Times New Roman"/>
          <w:sz w:val="21"/>
          <w:lang w:eastAsia="zh-CN"/>
        </w:rPr>
        <w:t xml:space="preserve">, they need to have sufficient time to receive PDCCH sent by the </w:t>
      </w:r>
      <w:r>
        <w:rPr>
          <w:rFonts w:ascii="Times New Roman" w:eastAsiaTheme="minorEastAsia" w:hAnsi="Times New Roman" w:hint="eastAsia"/>
          <w:sz w:val="21"/>
          <w:lang w:eastAsia="zh-CN"/>
        </w:rPr>
        <w:t>gNB</w:t>
      </w:r>
      <w:r>
        <w:rPr>
          <w:rFonts w:ascii="Times New Roman" w:eastAsiaTheme="minorEastAsia" w:hAnsi="Times New Roman"/>
          <w:sz w:val="21"/>
          <w:lang w:eastAsia="zh-CN"/>
        </w:rPr>
        <w:t xml:space="preserve"> before sending their PUSCH</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CD6B59">
        <w:rPr>
          <w:rFonts w:ascii="Times New Roman" w:eastAsiaTheme="minorEastAsia" w:hAnsi="Times New Roman"/>
          <w:sz w:val="21"/>
          <w:lang w:eastAsia="zh-CN"/>
        </w:rPr>
        <w:t xml:space="preserve">Therefore, sufficient time needs to be reserved for the gNB to perform uplink scheduling after </w:t>
      </w:r>
      <w:r>
        <w:rPr>
          <w:rFonts w:ascii="Times New Roman" w:eastAsiaTheme="minorEastAsia" w:hAnsi="Times New Roman"/>
          <w:sz w:val="21"/>
          <w:lang w:eastAsia="zh-CN"/>
        </w:rPr>
        <w:t xml:space="preserve">receiving the </w:t>
      </w:r>
      <w:r w:rsidR="00FD3EEC">
        <w:rPr>
          <w:rFonts w:ascii="Times New Roman" w:eastAsiaTheme="minorEastAsia" w:hAnsi="Times New Roman"/>
          <w:sz w:val="21"/>
          <w:lang w:eastAsia="zh-CN"/>
        </w:rPr>
        <w:t>dynamic indication</w:t>
      </w:r>
      <w:r>
        <w:rPr>
          <w:rFonts w:ascii="Times New Roman" w:eastAsiaTheme="minorEastAsia" w:hAnsi="Times New Roman"/>
          <w:sz w:val="21"/>
          <w:lang w:eastAsia="zh-CN"/>
        </w:rPr>
        <w:t xml:space="preserve"> sent by </w:t>
      </w:r>
      <w:r w:rsidRPr="00CD6B59">
        <w:rPr>
          <w:rFonts w:ascii="Times New Roman" w:eastAsiaTheme="minorEastAsia" w:hAnsi="Times New Roman"/>
          <w:sz w:val="21"/>
          <w:lang w:eastAsia="zh-CN"/>
        </w:rPr>
        <w:t>UE</w:t>
      </w:r>
      <w:r>
        <w:rPr>
          <w:rFonts w:ascii="Times New Roman" w:eastAsiaTheme="minorEastAsia" w:hAnsi="Times New Roman"/>
          <w:sz w:val="21"/>
          <w:lang w:eastAsia="zh-CN"/>
        </w:rPr>
        <w:t>, otherwise the indicated</w:t>
      </w:r>
      <w:r w:rsidRPr="00EA4B25">
        <w:rPr>
          <w:rFonts w:ascii="Times New Roman" w:eastAsiaTheme="minorEastAsia" w:hAnsi="Times New Roman"/>
          <w:sz w:val="21"/>
          <w:lang w:eastAsia="zh-CN"/>
        </w:rPr>
        <w:t xml:space="preserve"> idle resources </w:t>
      </w:r>
      <w:r>
        <w:rPr>
          <w:rFonts w:ascii="Times New Roman" w:eastAsiaTheme="minorEastAsia" w:hAnsi="Times New Roman"/>
          <w:sz w:val="21"/>
          <w:lang w:eastAsia="zh-CN"/>
        </w:rPr>
        <w:t>can</w:t>
      </w:r>
      <w:r w:rsidRPr="00EA4B25">
        <w:rPr>
          <w:rFonts w:ascii="Times New Roman" w:eastAsiaTheme="minorEastAsia" w:hAnsi="Times New Roman"/>
          <w:sz w:val="21"/>
          <w:lang w:eastAsia="zh-CN"/>
        </w:rPr>
        <w:t>not be reused</w:t>
      </w:r>
      <w:r>
        <w:rPr>
          <w:rFonts w:ascii="Times New Roman" w:eastAsiaTheme="minorEastAsia" w:hAnsi="Times New Roman"/>
          <w:sz w:val="21"/>
          <w:lang w:eastAsia="zh-CN"/>
        </w:rPr>
        <w:t xml:space="preserve"> </w:t>
      </w:r>
      <w:r w:rsidRPr="00294D7C">
        <w:rPr>
          <w:rFonts w:ascii="Times New Roman" w:eastAsiaTheme="minorEastAsia" w:hAnsi="Times New Roman"/>
          <w:sz w:val="21"/>
          <w:lang w:eastAsia="zh-CN"/>
        </w:rPr>
        <w:t>in a timely manner</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T</w:t>
      </w:r>
      <w:r w:rsidRPr="00294D7C">
        <w:rPr>
          <w:rFonts w:ascii="Times New Roman" w:eastAsiaTheme="minorEastAsia" w:hAnsi="Times New Roman"/>
          <w:sz w:val="21"/>
          <w:lang w:eastAsia="zh-CN"/>
        </w:rPr>
        <w:t>h</w:t>
      </w:r>
      <w:r>
        <w:rPr>
          <w:rFonts w:ascii="Times New Roman" w:eastAsiaTheme="minorEastAsia" w:hAnsi="Times New Roman"/>
          <w:sz w:val="21"/>
          <w:lang w:eastAsia="zh-CN"/>
        </w:rPr>
        <w:t>e</w:t>
      </w:r>
      <w:r w:rsidRPr="00294D7C">
        <w:rPr>
          <w:rFonts w:ascii="Times New Roman" w:eastAsiaTheme="minorEastAsia" w:hAnsi="Times New Roman"/>
          <w:sz w:val="21"/>
          <w:lang w:eastAsia="zh-CN"/>
        </w:rPr>
        <w:t xml:space="preserve"> </w:t>
      </w:r>
      <w:r w:rsidRPr="008C0885">
        <w:rPr>
          <w:rFonts w:ascii="Times New Roman" w:eastAsiaTheme="minorEastAsia" w:hAnsi="Times New Roman"/>
          <w:sz w:val="21"/>
          <w:lang w:eastAsia="zh-CN"/>
        </w:rPr>
        <w:t>reserved</w:t>
      </w:r>
      <w:r w:rsidRPr="00294D7C">
        <w:rPr>
          <w:rFonts w:ascii="Times New Roman" w:eastAsiaTheme="minorEastAsia" w:hAnsi="Times New Roman"/>
          <w:sz w:val="21"/>
          <w:lang w:eastAsia="zh-CN"/>
        </w:rPr>
        <w:t xml:space="preserve"> time needs to include at least the time for </w:t>
      </w:r>
      <w:r>
        <w:rPr>
          <w:rFonts w:ascii="Times New Roman" w:eastAsiaTheme="minorEastAsia" w:hAnsi="Times New Roman"/>
          <w:sz w:val="21"/>
          <w:lang w:eastAsia="zh-CN"/>
        </w:rPr>
        <w:t>gNB</w:t>
      </w:r>
      <w:r w:rsidRPr="00294D7C">
        <w:rPr>
          <w:rFonts w:ascii="Times New Roman" w:eastAsiaTheme="minorEastAsia" w:hAnsi="Times New Roman"/>
          <w:sz w:val="21"/>
          <w:lang w:eastAsia="zh-CN"/>
        </w:rPr>
        <w:t xml:space="preserve"> to send </w:t>
      </w:r>
      <w:r>
        <w:rPr>
          <w:rFonts w:ascii="Times New Roman" w:eastAsiaTheme="minorEastAsia" w:hAnsi="Times New Roman" w:hint="eastAsia"/>
          <w:sz w:val="21"/>
          <w:lang w:eastAsia="zh-CN"/>
        </w:rPr>
        <w:t>a</w:t>
      </w:r>
      <w:r w:rsidRPr="00294D7C">
        <w:rPr>
          <w:rFonts w:ascii="Times New Roman" w:eastAsiaTheme="minorEastAsia" w:hAnsi="Times New Roman"/>
          <w:sz w:val="21"/>
          <w:lang w:eastAsia="zh-CN"/>
        </w:rPr>
        <w:t xml:space="preserve"> DCI and the time for UE to process the DCI</w:t>
      </w:r>
      <w:r w:rsidR="00FD3EEC">
        <w:rPr>
          <w:rFonts w:ascii="Times New Roman" w:eastAsiaTheme="minorEastAsia" w:hAnsi="Times New Roman"/>
          <w:sz w:val="21"/>
          <w:lang w:eastAsia="zh-CN"/>
        </w:rPr>
        <w:t xml:space="preserve"> and p</w:t>
      </w:r>
      <w:r w:rsidR="00FD3EEC" w:rsidRPr="00FD3EEC">
        <w:rPr>
          <w:rFonts w:ascii="Times New Roman" w:eastAsiaTheme="minorEastAsia" w:hAnsi="Times New Roman"/>
          <w:sz w:val="21"/>
          <w:lang w:eastAsia="zh-CN"/>
        </w:rPr>
        <w:t xml:space="preserve">repare </w:t>
      </w:r>
      <w:r w:rsidR="00FD3EEC">
        <w:rPr>
          <w:rFonts w:ascii="Times New Roman" w:eastAsiaTheme="minorEastAsia" w:hAnsi="Times New Roman"/>
          <w:sz w:val="21"/>
          <w:lang w:eastAsia="zh-CN"/>
        </w:rPr>
        <w:t xml:space="preserve">the </w:t>
      </w:r>
      <w:r w:rsidR="00FD3EEC" w:rsidRPr="00FD3EEC">
        <w:rPr>
          <w:rFonts w:ascii="Times New Roman" w:eastAsiaTheme="minorEastAsia" w:hAnsi="Times New Roman"/>
          <w:sz w:val="21"/>
          <w:lang w:eastAsia="zh-CN"/>
        </w:rPr>
        <w:t>PUSCH</w:t>
      </w:r>
      <w:r w:rsidRPr="00294D7C">
        <w:rPr>
          <w:rFonts w:ascii="Times New Roman" w:eastAsiaTheme="minorEastAsia" w:hAnsi="Times New Roman"/>
          <w:sz w:val="21"/>
          <w:lang w:eastAsia="zh-CN"/>
        </w:rPr>
        <w:t>.</w:t>
      </w:r>
      <w:r>
        <w:rPr>
          <w:rFonts w:ascii="Times New Roman" w:eastAsiaTheme="minorEastAsia" w:hAnsi="Times New Roman"/>
          <w:sz w:val="21"/>
          <w:lang w:eastAsia="zh-CN"/>
        </w:rPr>
        <w:t xml:space="preserve"> So t</w:t>
      </w:r>
      <w:r w:rsidRPr="009A2B8C">
        <w:rPr>
          <w:rFonts w:ascii="Times New Roman" w:eastAsiaTheme="minorEastAsia" w:hAnsi="Times New Roman"/>
          <w:sz w:val="21"/>
          <w:lang w:eastAsia="zh-CN"/>
        </w:rPr>
        <w:t xml:space="preserve">he </w:t>
      </w:r>
      <w:r>
        <w:rPr>
          <w:rFonts w:ascii="Times New Roman" w:eastAsiaTheme="minorEastAsia" w:hAnsi="Times New Roman"/>
          <w:sz w:val="21"/>
          <w:lang w:eastAsia="zh-CN"/>
        </w:rPr>
        <w:t xml:space="preserve">timeline </w:t>
      </w:r>
      <w:r w:rsidR="00173A42">
        <w:rPr>
          <w:rFonts w:ascii="Times New Roman" w:eastAsiaTheme="minorEastAsia" w:hAnsi="Times New Roman"/>
          <w:sz w:val="21"/>
          <w:lang w:eastAsia="zh-CN"/>
        </w:rPr>
        <w:t xml:space="preserve">for </w:t>
      </w:r>
      <w:r w:rsidR="00173A42">
        <w:rPr>
          <w:rFonts w:eastAsia="宋体" w:cs="Arial"/>
          <w:bCs/>
          <w:sz w:val="22"/>
          <w:szCs w:val="22"/>
          <w:lang w:val="en-US" w:eastAsia="zh-CN"/>
        </w:rPr>
        <w:t>d</w:t>
      </w:r>
      <w:r w:rsidR="00173A42" w:rsidRPr="00173A42">
        <w:rPr>
          <w:rFonts w:eastAsia="宋体" w:cs="Arial"/>
          <w:sz w:val="22"/>
          <w:szCs w:val="22"/>
          <w:lang w:val="en-US" w:eastAsia="zh-CN"/>
        </w:rPr>
        <w:t xml:space="preserve">ynamic </w:t>
      </w:r>
      <w:r w:rsidR="00173A42">
        <w:rPr>
          <w:rFonts w:eastAsia="宋体" w:cs="Arial"/>
          <w:sz w:val="22"/>
          <w:szCs w:val="22"/>
          <w:lang w:val="en-US" w:eastAsia="zh-CN"/>
        </w:rPr>
        <w:t>i</w:t>
      </w:r>
      <w:r w:rsidR="00173A42" w:rsidRPr="00173A42">
        <w:rPr>
          <w:rFonts w:eastAsia="宋体" w:cs="Arial"/>
          <w:sz w:val="22"/>
          <w:szCs w:val="22"/>
          <w:lang w:val="en-US" w:eastAsia="zh-CN"/>
        </w:rPr>
        <w:t>ndication</w:t>
      </w:r>
      <w:r>
        <w:rPr>
          <w:rFonts w:ascii="Times New Roman" w:eastAsiaTheme="minorEastAsia" w:hAnsi="Times New Roman"/>
          <w:sz w:val="21"/>
          <w:lang w:eastAsia="zh-CN"/>
        </w:rPr>
        <w:t xml:space="preserve"> </w:t>
      </w:r>
      <w:r w:rsidRPr="009A2B8C">
        <w:rPr>
          <w:rFonts w:ascii="Times New Roman" w:eastAsiaTheme="minorEastAsia" w:hAnsi="Times New Roman"/>
          <w:sz w:val="21"/>
          <w:lang w:eastAsia="zh-CN"/>
        </w:rPr>
        <w:t xml:space="preserve">needs to be </w:t>
      </w:r>
      <w:r>
        <w:rPr>
          <w:rFonts w:ascii="Times New Roman" w:eastAsiaTheme="minorEastAsia" w:hAnsi="Times New Roman"/>
          <w:sz w:val="21"/>
          <w:lang w:eastAsia="zh-CN"/>
        </w:rPr>
        <w:t xml:space="preserve">discussed in </w:t>
      </w:r>
      <w:r w:rsidRPr="009A2B8C">
        <w:rPr>
          <w:rFonts w:ascii="Times New Roman" w:eastAsiaTheme="minorEastAsia" w:hAnsi="Times New Roman"/>
          <w:sz w:val="21"/>
          <w:lang w:eastAsia="zh-CN"/>
        </w:rPr>
        <w:t>RAN1.</w:t>
      </w:r>
      <w:r w:rsidR="00173A42">
        <w:rPr>
          <w:rFonts w:ascii="Times New Roman" w:eastAsiaTheme="minorEastAsia" w:hAnsi="Times New Roman"/>
          <w:sz w:val="21"/>
          <w:lang w:eastAsia="zh-CN"/>
        </w:rPr>
        <w:t xml:space="preserve"> </w:t>
      </w:r>
    </w:p>
    <w:p w14:paraId="261998E3" w14:textId="3C10DF2D" w:rsidR="006830C3" w:rsidRDefault="006830C3" w:rsidP="006830C3">
      <w:pPr>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sidR="005419F2">
        <w:rPr>
          <w:rFonts w:ascii="Times New Roman" w:hAnsi="Times New Roman"/>
          <w:b/>
          <w:bCs/>
          <w:sz w:val="21"/>
          <w:szCs w:val="20"/>
          <w:lang w:eastAsia="ja-JP"/>
        </w:rPr>
        <w:t>11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00FD3EEC" w:rsidRPr="00B92B00">
        <w:rPr>
          <w:rFonts w:ascii="Times New Roman" w:hAnsi="Times New Roman"/>
          <w:b/>
          <w:bCs/>
          <w:sz w:val="21"/>
          <w:szCs w:val="20"/>
          <w:lang w:eastAsia="ja-JP"/>
        </w:rPr>
        <w:t>RAN1</w:t>
      </w:r>
      <w:r w:rsidR="00FD3EEC">
        <w:rPr>
          <w:rFonts w:ascii="Times New Roman" w:hAnsi="Times New Roman"/>
          <w:b/>
          <w:bCs/>
          <w:sz w:val="21"/>
          <w:szCs w:val="20"/>
          <w:lang w:eastAsia="ja-JP"/>
        </w:rPr>
        <w:t xml:space="preserve"> should </w:t>
      </w:r>
      <w:r w:rsidR="00FD3EEC" w:rsidRPr="00121C2D">
        <w:rPr>
          <w:rFonts w:ascii="Times New Roman" w:hAnsi="Times New Roman"/>
          <w:b/>
          <w:bCs/>
          <w:sz w:val="21"/>
          <w:szCs w:val="20"/>
          <w:lang w:eastAsia="ja-JP"/>
        </w:rPr>
        <w:t>prioritize</w:t>
      </w:r>
      <w:r w:rsidR="00FD3EEC">
        <w:rPr>
          <w:rFonts w:ascii="Times New Roman" w:hAnsi="Times New Roman"/>
          <w:b/>
          <w:bCs/>
          <w:sz w:val="21"/>
          <w:szCs w:val="20"/>
          <w:lang w:eastAsia="ja-JP"/>
        </w:rPr>
        <w:t xml:space="preserve"> the discussion of t</w:t>
      </w:r>
      <w:r w:rsidRPr="00B92B00">
        <w:rPr>
          <w:rFonts w:ascii="Times New Roman" w:hAnsi="Times New Roman"/>
          <w:b/>
          <w:bCs/>
          <w:sz w:val="21"/>
          <w:szCs w:val="20"/>
          <w:lang w:eastAsia="ja-JP"/>
        </w:rPr>
        <w:t xml:space="preserve">he timeline </w:t>
      </w:r>
      <w:r w:rsidR="00173A42" w:rsidRPr="00173A42">
        <w:rPr>
          <w:rFonts w:ascii="Times New Roman" w:hAnsi="Times New Roman"/>
          <w:b/>
          <w:bCs/>
          <w:sz w:val="21"/>
          <w:szCs w:val="20"/>
          <w:lang w:eastAsia="ja-JP"/>
        </w:rPr>
        <w:t>for dynamic indication</w:t>
      </w:r>
      <w:r w:rsidRPr="00B92B00">
        <w:rPr>
          <w:rFonts w:ascii="Times New Roman" w:hAnsi="Times New Roman"/>
          <w:b/>
          <w:bCs/>
          <w:sz w:val="21"/>
          <w:szCs w:val="20"/>
          <w:lang w:eastAsia="ja-JP"/>
        </w:rPr>
        <w:t>.</w:t>
      </w:r>
    </w:p>
    <w:p w14:paraId="49A13D57" w14:textId="6930D0F1" w:rsidR="00C8431E" w:rsidRPr="00C8431E" w:rsidRDefault="00C8431E" w:rsidP="00C8431E">
      <w:pPr>
        <w:spacing w:beforeLines="50" w:before="120" w:afterLines="50" w:after="120"/>
        <w:ind w:left="0" w:firstLine="0"/>
        <w:jc w:val="both"/>
        <w:rPr>
          <w:rFonts w:ascii="Times New Roman" w:eastAsiaTheme="minorEastAsia" w:hAnsi="Times New Roman"/>
          <w:sz w:val="21"/>
          <w:lang w:eastAsia="zh-CN"/>
        </w:rPr>
      </w:pPr>
      <w:r w:rsidRPr="00C8431E">
        <w:rPr>
          <w:rFonts w:ascii="Times New Roman" w:eastAsiaTheme="minorEastAsia" w:hAnsi="Times New Roman"/>
          <w:sz w:val="21"/>
          <w:lang w:eastAsia="zh-CN"/>
        </w:rPr>
        <w:t xml:space="preserve">In order to ensure that the </w:t>
      </w:r>
      <w:r>
        <w:rPr>
          <w:rFonts w:ascii="Times New Roman" w:eastAsiaTheme="minorEastAsia" w:hAnsi="Times New Roman" w:hint="eastAsia"/>
          <w:sz w:val="21"/>
          <w:lang w:eastAsia="zh-CN"/>
        </w:rPr>
        <w:t>gNB</w:t>
      </w:r>
      <w:r w:rsidRPr="00C8431E">
        <w:rPr>
          <w:rFonts w:ascii="Times New Roman" w:eastAsiaTheme="minorEastAsia" w:hAnsi="Times New Roman"/>
          <w:sz w:val="21"/>
          <w:lang w:eastAsia="zh-CN"/>
        </w:rPr>
        <w:t xml:space="preserve"> can reschedule 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C8431E">
        <w:rPr>
          <w:rFonts w:ascii="Times New Roman" w:eastAsiaTheme="minorEastAsia" w:hAnsi="Times New Roman"/>
          <w:sz w:val="21"/>
          <w:lang w:eastAsia="zh-CN"/>
        </w:rPr>
        <w:t>, t</w:t>
      </w:r>
      <w:r w:rsidR="00CB524F">
        <w:rPr>
          <w:rFonts w:ascii="Times New Roman" w:eastAsiaTheme="minorEastAsia" w:hAnsi="Times New Roman"/>
          <w:sz w:val="21"/>
          <w:lang w:eastAsia="zh-CN"/>
        </w:rPr>
        <w:t>hree</w:t>
      </w:r>
      <w:r w:rsidRPr="00C8431E">
        <w:rPr>
          <w:rFonts w:ascii="Times New Roman" w:eastAsiaTheme="minorEastAsia" w:hAnsi="Times New Roman"/>
          <w:sz w:val="21"/>
          <w:lang w:eastAsia="zh-CN"/>
        </w:rPr>
        <w:t xml:space="preserve"> potential </w:t>
      </w:r>
      <w:r>
        <w:rPr>
          <w:rFonts w:ascii="Times New Roman" w:eastAsiaTheme="minorEastAsia" w:hAnsi="Times New Roman"/>
          <w:sz w:val="21"/>
          <w:lang w:eastAsia="zh-CN"/>
        </w:rPr>
        <w:t>option</w:t>
      </w:r>
      <w:r w:rsidRPr="00C8431E">
        <w:rPr>
          <w:rFonts w:ascii="Times New Roman" w:eastAsiaTheme="minorEastAsia" w:hAnsi="Times New Roman"/>
          <w:sz w:val="21"/>
          <w:lang w:eastAsia="zh-CN"/>
        </w:rPr>
        <w:t xml:space="preserve">s </w:t>
      </w:r>
      <w:r>
        <w:rPr>
          <w:rFonts w:ascii="Times New Roman" w:eastAsiaTheme="minorEastAsia" w:hAnsi="Times New Roman"/>
          <w:sz w:val="21"/>
          <w:lang w:eastAsia="zh-CN"/>
        </w:rPr>
        <w:t xml:space="preserve">can be considered </w:t>
      </w:r>
      <w:r w:rsidRPr="00C8431E">
        <w:rPr>
          <w:rFonts w:ascii="Times New Roman" w:eastAsiaTheme="minorEastAsia" w:hAnsi="Times New Roman"/>
          <w:sz w:val="21"/>
          <w:lang w:eastAsia="zh-CN"/>
        </w:rPr>
        <w:t>to define timeline</w:t>
      </w:r>
      <w:r w:rsidR="00C93EEC">
        <w:rPr>
          <w:rFonts w:ascii="Times New Roman" w:eastAsiaTheme="minorEastAsia" w:hAnsi="Times New Roman"/>
          <w:sz w:val="21"/>
          <w:lang w:eastAsia="zh-CN"/>
        </w:rPr>
        <w:t xml:space="preserve">, </w:t>
      </w:r>
      <w:r>
        <w:rPr>
          <w:rFonts w:ascii="Times New Roman" w:eastAsiaTheme="minorEastAsia" w:hAnsi="Times New Roman"/>
          <w:sz w:val="21"/>
          <w:lang w:eastAsia="zh-CN"/>
        </w:rPr>
        <w:t>a</w:t>
      </w:r>
      <w:r w:rsidRPr="00C8431E">
        <w:rPr>
          <w:rFonts w:ascii="Times New Roman" w:eastAsiaTheme="minorEastAsia" w:hAnsi="Times New Roman"/>
          <w:sz w:val="21"/>
          <w:lang w:eastAsia="zh-CN"/>
        </w:rPr>
        <w:t>s follows</w:t>
      </w:r>
      <w:r>
        <w:rPr>
          <w:rFonts w:ascii="Times New Roman" w:eastAsiaTheme="minorEastAsia" w:hAnsi="Times New Roman"/>
          <w:sz w:val="21"/>
          <w:lang w:eastAsia="zh-CN"/>
        </w:rPr>
        <w:t>:</w:t>
      </w:r>
    </w:p>
    <w:p w14:paraId="789A38A1" w14:textId="706B6FEC" w:rsidR="00C8431E" w:rsidRPr="00C8431E" w:rsidRDefault="00C8431E" w:rsidP="00C8431E">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1: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w:t>
      </w:r>
      <w:r w:rsidR="00CB524F">
        <w:rPr>
          <w:rFonts w:ascii="Times New Roman" w:eastAsiaTheme="minorEastAsia" w:hAnsi="Times New Roman"/>
          <w:bCs/>
          <w:szCs w:val="18"/>
          <w:lang w:eastAsia="zh-CN"/>
        </w:rPr>
        <w:t>time window</w:t>
      </w:r>
    </w:p>
    <w:p w14:paraId="6FC9C5FC" w14:textId="64B1AB8A" w:rsidR="00CB524F" w:rsidRPr="00C8431E"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2: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TO in the </w:t>
      </w:r>
      <w:r>
        <w:rPr>
          <w:rFonts w:ascii="Times New Roman" w:eastAsiaTheme="minorEastAsia" w:hAnsi="Times New Roman"/>
          <w:bCs/>
          <w:szCs w:val="18"/>
          <w:lang w:eastAsia="zh-CN"/>
        </w:rPr>
        <w:t>time duration</w:t>
      </w:r>
    </w:p>
    <w:p w14:paraId="2ABD4132" w14:textId="0F0EC240" w:rsidR="00CB524F" w:rsidRPr="00D547BB"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Option 3</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unused TO in the </w:t>
      </w:r>
      <w:r>
        <w:rPr>
          <w:rFonts w:ascii="Times New Roman" w:eastAsiaTheme="minorEastAsia" w:hAnsi="Times New Roman"/>
          <w:bCs/>
          <w:szCs w:val="18"/>
          <w:lang w:eastAsia="zh-CN"/>
        </w:rPr>
        <w:t>time duration</w:t>
      </w:r>
    </w:p>
    <w:p w14:paraId="49BB216D" w14:textId="43A012C4" w:rsidR="00C8431E" w:rsidRDefault="00CB524F" w:rsidP="00C8431E">
      <w:pPr>
        <w:spacing w:afterLines="50" w:after="120"/>
        <w:ind w:left="0" w:firstLine="0"/>
        <w:jc w:val="center"/>
      </w:pPr>
      <w:r>
        <w:object w:dxaOrig="8845" w:dyaOrig="3343" w14:anchorId="303EF5B8">
          <v:shape id="_x0000_i1028" type="#_x0000_t75" style="width:377.35pt;height:142.65pt" o:ole="">
            <v:imagedata r:id="rId16" o:title=""/>
          </v:shape>
          <o:OLEObject Type="Embed" ProgID="Visio.Drawing.15" ShapeID="_x0000_i1028" DrawAspect="Content" ObjectID="_1745670112" r:id="rId17"/>
        </w:object>
      </w:r>
    </w:p>
    <w:p w14:paraId="2A837015" w14:textId="728E7788" w:rsidR="00345085" w:rsidRPr="00FB6ACE" w:rsidRDefault="00345085" w:rsidP="00345085">
      <w:pPr>
        <w:spacing w:afterLines="50" w:after="120"/>
        <w:jc w:val="center"/>
      </w:pPr>
      <w:r>
        <w:t>Fig</w:t>
      </w:r>
      <w:r w:rsidR="00C16150">
        <w:t>ure</w:t>
      </w:r>
      <w:r>
        <w:t xml:space="preserve"> 3: T</w:t>
      </w:r>
      <w:r w:rsidRPr="00345085">
        <w:rPr>
          <w:rFonts w:hint="eastAsia"/>
        </w:rPr>
        <w:t>imeline</w:t>
      </w:r>
      <w:r w:rsidRPr="00E9244F">
        <w:t xml:space="preserve"> of </w:t>
      </w:r>
      <w:r w:rsidR="00027DD0">
        <w:t>three options</w:t>
      </w:r>
    </w:p>
    <w:p w14:paraId="58615EEC" w14:textId="6B0E6986" w:rsidR="00345085" w:rsidRDefault="00EE7045" w:rsidP="00C93EEC">
      <w:pPr>
        <w:spacing w:afterLines="50" w:after="120"/>
        <w:ind w:left="0" w:firstLine="0"/>
        <w:jc w:val="both"/>
        <w:rPr>
          <w:rFonts w:ascii="Times New Roman" w:eastAsiaTheme="minorEastAsia" w:hAnsi="Times New Roman"/>
          <w:sz w:val="21"/>
          <w:lang w:eastAsia="zh-CN"/>
        </w:rPr>
      </w:pPr>
      <w:r w:rsidRPr="00EE7045">
        <w:rPr>
          <w:rFonts w:ascii="Times New Roman" w:eastAsiaTheme="minorEastAsia" w:hAnsi="Times New Roman"/>
          <w:sz w:val="21"/>
          <w:lang w:eastAsia="zh-CN"/>
        </w:rPr>
        <w:t xml:space="preserve">When the first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is not an unused TO, </w:t>
      </w:r>
      <w:r>
        <w:rPr>
          <w:rFonts w:ascii="Times New Roman" w:eastAsiaTheme="minorEastAsia" w:hAnsi="Times New Roman" w:hint="eastAsia"/>
          <w:sz w:val="21"/>
          <w:lang w:eastAsia="zh-CN"/>
        </w:rPr>
        <w:t>o</w:t>
      </w:r>
      <w:r w:rsidRPr="00EE7045">
        <w:rPr>
          <w:rFonts w:ascii="Times New Roman" w:eastAsiaTheme="minorEastAsia" w:hAnsi="Times New Roman"/>
          <w:sz w:val="21"/>
          <w:lang w:eastAsia="zh-CN"/>
        </w:rPr>
        <w:t>ption</w:t>
      </w:r>
      <w:r>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3</w:t>
      </w:r>
      <w:r w:rsidRPr="00EE7045">
        <w:rPr>
          <w:rFonts w:ascii="Times New Roman" w:eastAsiaTheme="minorEastAsia" w:hAnsi="Times New Roman"/>
          <w:sz w:val="21"/>
          <w:lang w:eastAsia="zh-CN"/>
        </w:rPr>
        <w:t xml:space="preserve"> can provide more rescheduling time for the </w:t>
      </w:r>
      <w:r w:rsidR="00C93EEC">
        <w:rPr>
          <w:rFonts w:ascii="Times New Roman" w:eastAsiaTheme="minorEastAsia" w:hAnsi="Times New Roman"/>
          <w:sz w:val="21"/>
          <w:lang w:eastAsia="zh-CN"/>
        </w:rPr>
        <w:t>gNB</w:t>
      </w:r>
      <w:r w:rsidRPr="00EE7045">
        <w:rPr>
          <w:rFonts w:ascii="Times New Roman" w:eastAsiaTheme="minorEastAsia" w:hAnsi="Times New Roman"/>
          <w:sz w:val="21"/>
          <w:lang w:eastAsia="zh-CN"/>
        </w:rPr>
        <w:t>, which can ensure that the unused TO can be reused by other UEs. Option</w:t>
      </w:r>
      <w:r w:rsidR="00C93EEC">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1 and option 2</w:t>
      </w:r>
      <w:r w:rsidRPr="00EE7045">
        <w:rPr>
          <w:rFonts w:ascii="Times New Roman" w:eastAsiaTheme="minorEastAsia" w:hAnsi="Times New Roman"/>
          <w:sz w:val="21"/>
          <w:lang w:eastAsia="zh-CN"/>
        </w:rPr>
        <w:t xml:space="preserve"> can provide more preparation time for UE that sends dynamic indication information, and can determine the usage state of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more accurately, avoiding TO that is indicated as used, but in fact the UE does not use the TO. </w:t>
      </w:r>
      <w:r w:rsidR="00C93EEC" w:rsidRPr="00C93EEC">
        <w:rPr>
          <w:rFonts w:ascii="Times New Roman" w:eastAsiaTheme="minorEastAsia" w:hAnsi="Times New Roman"/>
          <w:sz w:val="21"/>
          <w:lang w:eastAsia="zh-CN"/>
        </w:rPr>
        <w:t xml:space="preserve">Technically speaking, </w:t>
      </w:r>
      <w:r w:rsidR="00027DD0">
        <w:rPr>
          <w:rFonts w:ascii="Times New Roman" w:eastAsiaTheme="minorEastAsia" w:hAnsi="Times New Roman"/>
          <w:sz w:val="21"/>
          <w:lang w:eastAsia="zh-CN"/>
        </w:rPr>
        <w:t>all</w:t>
      </w:r>
      <w:r w:rsidR="00C93EEC" w:rsidRPr="00C93EEC">
        <w:rPr>
          <w:rFonts w:ascii="Times New Roman" w:eastAsiaTheme="minorEastAsia" w:hAnsi="Times New Roman"/>
          <w:sz w:val="21"/>
          <w:lang w:eastAsia="zh-CN"/>
        </w:rPr>
        <w:t xml:space="preserve"> options are workable,</w:t>
      </w:r>
      <w:r w:rsidR="00C93EEC">
        <w:rPr>
          <w:rFonts w:ascii="Times New Roman" w:eastAsiaTheme="minorEastAsia" w:hAnsi="Times New Roman"/>
          <w:sz w:val="21"/>
          <w:lang w:eastAsia="zh-CN"/>
        </w:rPr>
        <w:t xml:space="preserve"> and the details of timeline based on the t</w:t>
      </w:r>
      <w:r w:rsidR="00027DD0">
        <w:rPr>
          <w:rFonts w:ascii="Times New Roman" w:eastAsiaTheme="minorEastAsia" w:hAnsi="Times New Roman"/>
          <w:sz w:val="21"/>
          <w:lang w:eastAsia="zh-CN"/>
        </w:rPr>
        <w:t>hree</w:t>
      </w:r>
      <w:r w:rsidR="00C93EEC">
        <w:rPr>
          <w:rFonts w:ascii="Times New Roman" w:eastAsiaTheme="minorEastAsia" w:hAnsi="Times New Roman"/>
          <w:sz w:val="21"/>
          <w:lang w:eastAsia="zh-CN"/>
        </w:rPr>
        <w:t xml:space="preserve"> options should be further discussed</w:t>
      </w:r>
      <w:r w:rsidRPr="00EE7045">
        <w:rPr>
          <w:rFonts w:ascii="Times New Roman" w:eastAsiaTheme="minorEastAsia" w:hAnsi="Times New Roman"/>
          <w:sz w:val="21"/>
          <w:lang w:eastAsia="zh-CN"/>
        </w:rPr>
        <w:t>.</w:t>
      </w:r>
      <w:r w:rsidR="00C93EEC">
        <w:rPr>
          <w:rFonts w:ascii="Times New Roman" w:eastAsiaTheme="minorEastAsia" w:hAnsi="Times New Roman"/>
          <w:sz w:val="21"/>
          <w:lang w:eastAsia="zh-CN"/>
        </w:rPr>
        <w:t xml:space="preserve"> </w:t>
      </w:r>
    </w:p>
    <w:p w14:paraId="717072BC" w14:textId="6E4EA0E1" w:rsidR="00C93EEC" w:rsidRPr="00C8431E" w:rsidRDefault="00C93EEC" w:rsidP="00C93EEC">
      <w:pPr>
        <w:spacing w:beforeLines="50" w:before="120" w:afterLines="50" w:after="120"/>
        <w:ind w:left="0" w:firstLine="0"/>
        <w:jc w:val="both"/>
        <w:rPr>
          <w:rFonts w:ascii="Times New Roman" w:eastAsiaTheme="minorEastAsia" w:hAnsi="Times New Roman"/>
          <w:sz w:val="21"/>
          <w:lang w:eastAsia="zh-CN"/>
        </w:rPr>
      </w:pPr>
      <w:r w:rsidRPr="00FB01C5">
        <w:rPr>
          <w:rFonts w:ascii="Times New Roman" w:hAnsi="Times New Roman"/>
          <w:b/>
          <w:bCs/>
          <w:sz w:val="21"/>
          <w:szCs w:val="20"/>
          <w:lang w:eastAsia="ja-JP"/>
        </w:rPr>
        <w:t xml:space="preserve">Proposal </w:t>
      </w:r>
      <w:r w:rsidR="005419F2">
        <w:rPr>
          <w:rFonts w:ascii="Times New Roman" w:hAnsi="Times New Roman"/>
          <w:b/>
          <w:bCs/>
          <w:sz w:val="21"/>
          <w:szCs w:val="20"/>
          <w:lang w:eastAsia="ja-JP"/>
        </w:rPr>
        <w:t>12</w:t>
      </w:r>
      <w:r w:rsidRPr="00FB01C5">
        <w:rPr>
          <w:rFonts w:ascii="Times New Roman" w:hAnsi="Times New Roman"/>
          <w:b/>
          <w:bCs/>
          <w:sz w:val="21"/>
          <w:szCs w:val="20"/>
          <w:lang w:eastAsia="ja-JP"/>
        </w:rPr>
        <w:t>:</w:t>
      </w:r>
      <w:r w:rsidRPr="00C93EEC">
        <w:rPr>
          <w:rFonts w:ascii="Times New Roman" w:eastAsiaTheme="minorEastAsia" w:hAnsi="Times New Roman"/>
          <w:sz w:val="21"/>
          <w:lang w:eastAsia="zh-CN"/>
        </w:rPr>
        <w:t xml:space="preserve"> </w:t>
      </w:r>
      <w:r w:rsidRPr="00C93EEC">
        <w:rPr>
          <w:rFonts w:ascii="Times New Roman" w:eastAsiaTheme="minorEastAsia" w:hAnsi="Times New Roman"/>
          <w:b/>
          <w:sz w:val="21"/>
          <w:lang w:eastAsia="zh-CN"/>
        </w:rPr>
        <w:t>T</w:t>
      </w:r>
      <w:r w:rsidR="00C16150">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01EE98C0" w14:textId="36810B94" w:rsidR="00C93EEC" w:rsidRPr="00C16150" w:rsidRDefault="00C93EEC" w:rsidP="00C93EEC">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w:t>
      </w:r>
      <w:r w:rsidR="00027DD0" w:rsidRPr="00C16150">
        <w:rPr>
          <w:rFonts w:ascii="Times New Roman" w:eastAsiaTheme="minorEastAsia" w:hAnsi="Times New Roman"/>
          <w:bCs/>
          <w:szCs w:val="18"/>
          <w:lang w:eastAsia="zh-CN"/>
        </w:rPr>
        <w:t>time</w:t>
      </w:r>
      <w:r w:rsidR="007D0E4A" w:rsidRPr="00C16150">
        <w:rPr>
          <w:rFonts w:ascii="Times New Roman" w:eastAsiaTheme="minorEastAsia" w:hAnsi="Times New Roman"/>
          <w:bCs/>
          <w:szCs w:val="18"/>
          <w:lang w:eastAsia="zh-CN"/>
        </w:rPr>
        <w:t xml:space="preserve"> </w:t>
      </w:r>
      <w:r w:rsidR="00027DD0" w:rsidRPr="00C16150">
        <w:rPr>
          <w:rFonts w:ascii="Times New Roman" w:eastAsiaTheme="minorEastAsia" w:hAnsi="Times New Roman"/>
          <w:bCs/>
          <w:szCs w:val="18"/>
          <w:lang w:eastAsia="zh-CN"/>
        </w:rPr>
        <w:t>window</w:t>
      </w:r>
    </w:p>
    <w:p w14:paraId="1040B08A" w14:textId="525E47AB" w:rsidR="00C93EEC" w:rsidRPr="00C16150" w:rsidRDefault="00C93EEC" w:rsidP="00C93EEC">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33DDC310" w14:textId="0FA61046" w:rsidR="00CB524F" w:rsidRPr="00C16150"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5D911ED2" w14:textId="77777777" w:rsidR="00CB524F" w:rsidRPr="00C16150" w:rsidRDefault="00CB524F" w:rsidP="00CB524F">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235833BF" w14:textId="70CB094B" w:rsidR="00CB524F" w:rsidRPr="00C16150"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09C5F344" w14:textId="5C9A9F20" w:rsidR="00CB524F" w:rsidRDefault="00CB524F" w:rsidP="00CB524F">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32D77CB2" w14:textId="77777777" w:rsidR="00900577" w:rsidRPr="00DD434F" w:rsidRDefault="00900577" w:rsidP="00DD434F">
      <w:pPr>
        <w:spacing w:beforeLines="50" w:before="120" w:afterLines="50" w:after="120"/>
        <w:jc w:val="both"/>
        <w:rPr>
          <w:rFonts w:ascii="Times New Roman" w:eastAsia="Yu Mincho" w:hAnsi="Times New Roman"/>
          <w:bCs/>
          <w:szCs w:val="18"/>
          <w:lang w:eastAsia="ja-JP"/>
        </w:rPr>
      </w:pPr>
    </w:p>
    <w:p w14:paraId="28AAC3F7" w14:textId="0E552742" w:rsidR="004223C1" w:rsidRPr="00DD434F" w:rsidRDefault="00900577"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Pr>
          <w:rFonts w:eastAsia="宋体" w:cs="Arial"/>
          <w:bCs w:val="0"/>
          <w:sz w:val="22"/>
          <w:szCs w:val="22"/>
          <w:lang w:val="en-US" w:eastAsia="zh-CN"/>
        </w:rPr>
        <w:lastRenderedPageBreak/>
        <w:t>2.1.4 E</w:t>
      </w:r>
      <w:r>
        <w:rPr>
          <w:rFonts w:eastAsia="宋体" w:cs="Arial" w:hint="eastAsia"/>
          <w:bCs w:val="0"/>
          <w:sz w:val="22"/>
          <w:szCs w:val="22"/>
          <w:lang w:val="en-US" w:eastAsia="zh-CN"/>
        </w:rPr>
        <w:t>nable</w:t>
      </w:r>
      <w:r>
        <w:rPr>
          <w:rFonts w:eastAsia="宋体" w:cs="Arial"/>
          <w:bCs w:val="0"/>
          <w:sz w:val="22"/>
          <w:szCs w:val="22"/>
          <w:lang w:val="en-US" w:eastAsia="zh-CN"/>
        </w:rPr>
        <w:t xml:space="preserve"> </w:t>
      </w:r>
      <w:r>
        <w:rPr>
          <w:rFonts w:eastAsia="宋体" w:cs="Arial" w:hint="eastAsia"/>
          <w:bCs w:val="0"/>
          <w:sz w:val="22"/>
          <w:szCs w:val="22"/>
          <w:lang w:val="en-US" w:eastAsia="zh-CN"/>
        </w:rPr>
        <w:t>d</w:t>
      </w:r>
      <w:r w:rsidRPr="00900577">
        <w:rPr>
          <w:rFonts w:eastAsia="宋体" w:cs="Arial"/>
          <w:bCs w:val="0"/>
          <w:sz w:val="22"/>
          <w:szCs w:val="22"/>
          <w:lang w:val="en-US" w:eastAsia="zh-CN"/>
        </w:rPr>
        <w:t xml:space="preserve">ynamic </w:t>
      </w:r>
      <w:r w:rsidR="00D07E40">
        <w:rPr>
          <w:rFonts w:eastAsia="宋体" w:cs="Arial"/>
          <w:bCs w:val="0"/>
          <w:sz w:val="22"/>
          <w:szCs w:val="22"/>
          <w:lang w:val="en-US" w:eastAsia="zh-CN"/>
        </w:rPr>
        <w:t>i</w:t>
      </w:r>
      <w:r w:rsidRPr="00900577">
        <w:rPr>
          <w:rFonts w:eastAsia="宋体" w:cs="Arial"/>
          <w:bCs w:val="0"/>
          <w:sz w:val="22"/>
          <w:szCs w:val="22"/>
          <w:lang w:val="en-US" w:eastAsia="zh-CN"/>
        </w:rPr>
        <w:t>ndication</w:t>
      </w:r>
    </w:p>
    <w:p w14:paraId="69705895" w14:textId="6A7B3E11" w:rsidR="005419F2" w:rsidRDefault="00900577" w:rsidP="00DD434F">
      <w:pPr>
        <w:ind w:left="0" w:firstLine="0"/>
        <w:jc w:val="both"/>
        <w:rPr>
          <w:rFonts w:eastAsiaTheme="minorEastAsia"/>
          <w:lang w:val="en-US" w:eastAsia="zh-CN"/>
        </w:rPr>
      </w:pPr>
      <w:r w:rsidRPr="00900577">
        <w:rPr>
          <w:rFonts w:eastAsiaTheme="minorEastAsia"/>
          <w:lang w:val="en-US" w:eastAsia="zh-CN"/>
        </w:rPr>
        <w:t xml:space="preserve">As mentioned in 2.2.1, including UTO-UCI in every transmitted CG PUSCH </w:t>
      </w:r>
      <w:r w:rsidR="00D07E40">
        <w:rPr>
          <w:rFonts w:eastAsiaTheme="minorEastAsia"/>
          <w:lang w:val="en-US" w:eastAsia="zh-CN"/>
        </w:rPr>
        <w:t>cause</w:t>
      </w:r>
      <w:r w:rsidRPr="00900577">
        <w:rPr>
          <w:rFonts w:eastAsiaTheme="minorEastAsia"/>
          <w:lang w:val="en-US" w:eastAsia="zh-CN"/>
        </w:rPr>
        <w:t xml:space="preserve">s significant signaling overhead. In addition, in the scenario of busy </w:t>
      </w:r>
      <w:r w:rsidR="00D07E40">
        <w:rPr>
          <w:rFonts w:eastAsiaTheme="minorEastAsia"/>
          <w:lang w:val="en-US" w:eastAsia="zh-CN"/>
        </w:rPr>
        <w:t>uplink</w:t>
      </w:r>
      <w:r w:rsidRPr="00900577">
        <w:rPr>
          <w:rFonts w:eastAsiaTheme="minorEastAsia"/>
          <w:lang w:val="en-US" w:eastAsia="zh-CN"/>
        </w:rPr>
        <w:t xml:space="preserve"> services, the number of unused TO is limited, and the </w:t>
      </w:r>
      <w:r w:rsidR="00D07E40">
        <w:rPr>
          <w:rFonts w:eastAsiaTheme="minorEastAsia"/>
          <w:lang w:val="en-US" w:eastAsia="zh-CN"/>
        </w:rPr>
        <w:t>CG PUSCH TO</w:t>
      </w:r>
      <w:r w:rsidRPr="00900577">
        <w:rPr>
          <w:rFonts w:eastAsiaTheme="minorEastAsia"/>
          <w:lang w:val="en-US" w:eastAsia="zh-CN"/>
        </w:rPr>
        <w:t xml:space="preserve"> carrying UTO-UCI accounts for a large proportion of the total number of </w:t>
      </w:r>
      <w:r w:rsidR="00D07E40">
        <w:rPr>
          <w:rFonts w:eastAsiaTheme="minorEastAsia"/>
          <w:lang w:val="en-US" w:eastAsia="zh-CN"/>
        </w:rPr>
        <w:t xml:space="preserve">CG PUSCH </w:t>
      </w:r>
      <w:r w:rsidRPr="00900577">
        <w:rPr>
          <w:rFonts w:eastAsiaTheme="minorEastAsia"/>
          <w:lang w:val="en-US" w:eastAsia="zh-CN"/>
        </w:rPr>
        <w:t xml:space="preserve">TO in a CG </w:t>
      </w:r>
      <w:r w:rsidR="00D07E40">
        <w:rPr>
          <w:rFonts w:eastAsiaTheme="minorEastAsia"/>
          <w:lang w:val="en-US" w:eastAsia="zh-CN"/>
        </w:rPr>
        <w:t>period</w:t>
      </w:r>
      <w:r w:rsidRPr="00900577">
        <w:rPr>
          <w:rFonts w:eastAsiaTheme="minorEastAsia"/>
          <w:lang w:val="en-US" w:eastAsia="zh-CN"/>
        </w:rPr>
        <w:t xml:space="preserve">, which will </w:t>
      </w:r>
      <w:r w:rsidR="00D07E40">
        <w:rPr>
          <w:rFonts w:eastAsiaTheme="minorEastAsia"/>
          <w:lang w:val="en-US" w:eastAsia="zh-CN"/>
        </w:rPr>
        <w:t>damage</w:t>
      </w:r>
      <w:r w:rsidRPr="00900577">
        <w:rPr>
          <w:rFonts w:eastAsiaTheme="minorEastAsia"/>
          <w:lang w:val="en-US" w:eastAsia="zh-CN"/>
        </w:rPr>
        <w:t xml:space="preserve"> the throughput of XR services. In this case, there needs to be a mechanism to restrict </w:t>
      </w:r>
      <w:r w:rsidR="00D07E40">
        <w:rPr>
          <w:rFonts w:eastAsiaTheme="minorEastAsia"/>
          <w:lang w:val="en-US" w:eastAsia="zh-CN"/>
        </w:rPr>
        <w:t>UE</w:t>
      </w:r>
      <w:r w:rsidRPr="00900577">
        <w:rPr>
          <w:rFonts w:eastAsiaTheme="minorEastAsia"/>
          <w:lang w:val="en-US" w:eastAsia="zh-CN"/>
        </w:rPr>
        <w:t xml:space="preserve"> sending to UTO-UCI. For example, a </w:t>
      </w:r>
      <w:r w:rsidR="00D07E40">
        <w:rPr>
          <w:rFonts w:eastAsiaTheme="minorEastAsia"/>
          <w:lang w:val="en-US" w:eastAsia="zh-CN"/>
        </w:rPr>
        <w:t>gNB</w:t>
      </w:r>
      <w:r w:rsidRPr="00900577">
        <w:rPr>
          <w:rFonts w:eastAsiaTheme="minorEastAsia"/>
          <w:lang w:val="en-US" w:eastAsia="zh-CN"/>
        </w:rPr>
        <w:t xml:space="preserve"> uses RRC signaling to configure whether dynamic indication is enabled or not.</w:t>
      </w:r>
    </w:p>
    <w:p w14:paraId="1580A287" w14:textId="1133C705" w:rsidR="00D07E40" w:rsidRPr="00DD434F" w:rsidRDefault="00D07E40" w:rsidP="00DD434F">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13</w:t>
      </w:r>
      <w:r w:rsidRPr="00FB01C5">
        <w:rPr>
          <w:rFonts w:ascii="Times New Roman" w:hAnsi="Times New Roman"/>
          <w:b/>
          <w:bCs/>
          <w:sz w:val="21"/>
          <w:szCs w:val="20"/>
          <w:lang w:eastAsia="ja-JP"/>
        </w:rPr>
        <w:t>:</w:t>
      </w:r>
      <w:r w:rsidRPr="00DD434F">
        <w:rPr>
          <w:rFonts w:ascii="Times New Roman" w:hAnsi="Times New Roman"/>
          <w:b/>
          <w:bCs/>
          <w:sz w:val="21"/>
          <w:szCs w:val="20"/>
          <w:lang w:eastAsia="ja-JP"/>
        </w:rPr>
        <w:t xml:space="preserve"> </w:t>
      </w:r>
      <w:r w:rsidR="00172FB5">
        <w:rPr>
          <w:rFonts w:ascii="Times New Roman" w:hAnsi="Times New Roman"/>
          <w:b/>
          <w:bCs/>
          <w:sz w:val="21"/>
          <w:szCs w:val="20"/>
          <w:lang w:eastAsia="ja-JP"/>
        </w:rPr>
        <w:t>H</w:t>
      </w:r>
      <w:r w:rsidR="00172FB5" w:rsidRPr="00DD434F">
        <w:rPr>
          <w:rFonts w:ascii="Times New Roman" w:hAnsi="Times New Roman"/>
          <w:b/>
          <w:bCs/>
          <w:sz w:val="21"/>
          <w:szCs w:val="20"/>
          <w:lang w:eastAsia="ja-JP"/>
        </w:rPr>
        <w:t>ow</w:t>
      </w:r>
      <w:r w:rsidR="00172FB5">
        <w:rPr>
          <w:rFonts w:ascii="Times New Roman" w:hAnsi="Times New Roman"/>
          <w:b/>
          <w:bCs/>
          <w:sz w:val="21"/>
          <w:szCs w:val="20"/>
          <w:lang w:eastAsia="ja-JP"/>
        </w:rPr>
        <w:t xml:space="preserve"> to </w:t>
      </w:r>
      <w:r w:rsidRPr="00DD434F">
        <w:rPr>
          <w:rFonts w:ascii="Times New Roman" w:hAnsi="Times New Roman"/>
          <w:b/>
          <w:bCs/>
          <w:sz w:val="21"/>
          <w:szCs w:val="20"/>
          <w:lang w:eastAsia="ja-JP"/>
        </w:rPr>
        <w:t>enabl</w:t>
      </w:r>
      <w:r w:rsidR="00172FB5">
        <w:rPr>
          <w:rFonts w:ascii="Times New Roman" w:hAnsi="Times New Roman"/>
          <w:b/>
          <w:bCs/>
          <w:sz w:val="21"/>
          <w:szCs w:val="20"/>
          <w:lang w:eastAsia="ja-JP"/>
        </w:rPr>
        <w:t xml:space="preserve">e </w:t>
      </w:r>
      <w:r w:rsidRPr="00DD434F">
        <w:rPr>
          <w:rFonts w:ascii="Times New Roman" w:hAnsi="Times New Roman"/>
          <w:b/>
          <w:bCs/>
          <w:sz w:val="21"/>
          <w:szCs w:val="20"/>
          <w:lang w:eastAsia="ja-JP"/>
        </w:rPr>
        <w:t>dynamic indication needs to be studied to ensure that dynamic indication can be applied in reasonable scenarios.</w:t>
      </w:r>
    </w:p>
    <w:p w14:paraId="1A26F538" w14:textId="45322F8A" w:rsidR="005419F2" w:rsidRDefault="005419F2" w:rsidP="00FB067F">
      <w:pPr>
        <w:ind w:left="0" w:firstLine="0"/>
        <w:rPr>
          <w:rFonts w:eastAsiaTheme="minorEastAsia"/>
          <w:lang w:eastAsia="zh-CN"/>
        </w:rPr>
      </w:pPr>
    </w:p>
    <w:p w14:paraId="73B6B843" w14:textId="207806EE" w:rsidR="00D07E40" w:rsidRPr="007273DF" w:rsidRDefault="00D07E40" w:rsidP="00D07E40">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Pr>
          <w:rFonts w:eastAsia="宋体" w:cs="Arial"/>
          <w:bCs w:val="0"/>
          <w:sz w:val="22"/>
          <w:szCs w:val="22"/>
          <w:lang w:val="en-US" w:eastAsia="zh-CN"/>
        </w:rPr>
        <w:t xml:space="preserve">2.1.5 </w:t>
      </w:r>
      <w:r w:rsidRPr="00FD5A2A">
        <w:rPr>
          <w:rFonts w:eastAsia="宋体" w:cs="Arial"/>
          <w:bCs w:val="0"/>
          <w:sz w:val="22"/>
          <w:szCs w:val="22"/>
          <w:lang w:val="en-US" w:eastAsia="zh-CN"/>
        </w:rPr>
        <w:t xml:space="preserve">Dynamic </w:t>
      </w:r>
      <w:r w:rsidR="00B6505D">
        <w:rPr>
          <w:rFonts w:eastAsia="宋体" w:cs="Arial"/>
          <w:bCs w:val="0"/>
          <w:sz w:val="22"/>
          <w:szCs w:val="22"/>
          <w:lang w:val="en-US" w:eastAsia="zh-CN"/>
        </w:rPr>
        <w:t>i</w:t>
      </w:r>
      <w:r w:rsidRPr="00FD5A2A">
        <w:rPr>
          <w:rFonts w:eastAsia="宋体" w:cs="Arial"/>
          <w:bCs w:val="0"/>
          <w:sz w:val="22"/>
          <w:szCs w:val="22"/>
          <w:lang w:val="en-US" w:eastAsia="zh-CN"/>
        </w:rPr>
        <w:t>ndication</w:t>
      </w:r>
      <w:r>
        <w:rPr>
          <w:rFonts w:eastAsia="宋体" w:cs="Arial"/>
          <w:bCs w:val="0"/>
          <w:sz w:val="22"/>
          <w:szCs w:val="22"/>
          <w:lang w:val="en-US" w:eastAsia="zh-CN"/>
        </w:rPr>
        <w:t xml:space="preserve"> for </w:t>
      </w:r>
      <w:r w:rsidR="008D5176">
        <w:rPr>
          <w:rFonts w:eastAsia="宋体" w:cs="Arial"/>
          <w:bCs w:val="0"/>
          <w:sz w:val="22"/>
          <w:szCs w:val="22"/>
          <w:lang w:val="en-US" w:eastAsia="zh-CN"/>
        </w:rPr>
        <w:t>the other</w:t>
      </w:r>
      <w:r>
        <w:rPr>
          <w:rFonts w:eastAsia="宋体" w:cs="Arial"/>
          <w:bCs w:val="0"/>
          <w:sz w:val="22"/>
          <w:szCs w:val="22"/>
          <w:lang w:val="en-US" w:eastAsia="zh-CN"/>
        </w:rPr>
        <w:t xml:space="preserve"> </w:t>
      </w:r>
      <w:r w:rsidRPr="00D07E40">
        <w:rPr>
          <w:rFonts w:eastAsia="宋体" w:cs="Arial"/>
          <w:bCs w:val="0"/>
          <w:sz w:val="22"/>
          <w:szCs w:val="22"/>
          <w:lang w:val="en-US" w:eastAsia="zh-CN"/>
        </w:rPr>
        <w:t>CG</w:t>
      </w:r>
      <w:r w:rsidR="008F08A5">
        <w:rPr>
          <w:rFonts w:eastAsia="宋体" w:cs="Arial"/>
          <w:bCs w:val="0"/>
          <w:sz w:val="22"/>
          <w:szCs w:val="22"/>
          <w:lang w:val="en-US" w:eastAsia="zh-CN"/>
        </w:rPr>
        <w:t xml:space="preserve"> </w:t>
      </w:r>
      <w:r w:rsidR="008F08A5" w:rsidRPr="008F08A5">
        <w:rPr>
          <w:rFonts w:eastAsiaTheme="minorEastAsia"/>
          <w:lang w:val="en-US" w:eastAsia="zh-CN"/>
        </w:rPr>
        <w:t>configuratio</w:t>
      </w:r>
      <w:r w:rsidR="00C71064">
        <w:rPr>
          <w:rFonts w:eastAsiaTheme="minorEastAsia" w:hint="eastAsia"/>
          <w:lang w:val="en-US" w:eastAsia="zh-CN"/>
        </w:rPr>
        <w:t>n</w:t>
      </w:r>
      <w:r w:rsidR="00C71064">
        <w:rPr>
          <w:rFonts w:eastAsiaTheme="minorEastAsia"/>
          <w:lang w:val="en-US" w:eastAsia="zh-CN"/>
        </w:rPr>
        <w:t>(s)</w:t>
      </w:r>
    </w:p>
    <w:p w14:paraId="6D736063" w14:textId="1DC1ABC7" w:rsidR="008D5176" w:rsidRDefault="000A70E4" w:rsidP="00DD434F">
      <w:pPr>
        <w:ind w:left="0" w:firstLine="0"/>
        <w:jc w:val="both"/>
        <w:rPr>
          <w:rFonts w:eastAsiaTheme="minorEastAsia"/>
          <w:lang w:val="en-US" w:eastAsia="zh-CN"/>
        </w:rPr>
      </w:pPr>
      <w:r w:rsidRPr="000A70E4">
        <w:rPr>
          <w:rFonts w:eastAsiaTheme="minorEastAsia"/>
          <w:lang w:val="en-US" w:eastAsia="zh-CN"/>
        </w:rPr>
        <w:t xml:space="preserve">If </w:t>
      </w:r>
      <w:r>
        <w:rPr>
          <w:rFonts w:eastAsiaTheme="minorEastAsia" w:hint="eastAsia"/>
          <w:lang w:val="en-US" w:eastAsia="zh-CN"/>
        </w:rPr>
        <w:t>a</w:t>
      </w:r>
      <w:r w:rsidRPr="000A70E4">
        <w:rPr>
          <w:rFonts w:eastAsiaTheme="minorEastAsia"/>
          <w:lang w:val="en-US" w:eastAsia="zh-CN"/>
        </w:rPr>
        <w:t xml:space="preserve"> dynamic indication can on</w:t>
      </w:r>
      <w:r>
        <w:rPr>
          <w:rFonts w:eastAsiaTheme="minorEastAsia"/>
          <w:lang w:val="en-US" w:eastAsia="zh-CN"/>
        </w:rPr>
        <w:t xml:space="preserve">ly be applied to </w:t>
      </w:r>
      <w:r w:rsidR="008F08A5">
        <w:rPr>
          <w:rFonts w:eastAsiaTheme="minorEastAsia" w:hint="eastAsia"/>
          <w:lang w:val="en-US" w:eastAsia="zh-CN"/>
        </w:rPr>
        <w:t>the</w:t>
      </w:r>
      <w:r>
        <w:rPr>
          <w:rFonts w:eastAsiaTheme="minorEastAsia"/>
          <w:lang w:val="en-US" w:eastAsia="zh-CN"/>
        </w:rPr>
        <w:t xml:space="preserve"> CG </w:t>
      </w:r>
      <w:r w:rsidR="008D5176" w:rsidRPr="008F08A5">
        <w:rPr>
          <w:rFonts w:eastAsiaTheme="minorEastAsia"/>
          <w:lang w:val="en-US" w:eastAsia="zh-CN"/>
        </w:rPr>
        <w:t>configuration</w:t>
      </w:r>
      <w:r w:rsidR="008D5176">
        <w:rPr>
          <w:rFonts w:eastAsiaTheme="minorEastAsia"/>
          <w:lang w:val="en-US" w:eastAsia="zh-CN"/>
        </w:rPr>
        <w:t xml:space="preserve"> </w:t>
      </w:r>
      <w:r w:rsidR="008F08A5">
        <w:rPr>
          <w:rFonts w:eastAsiaTheme="minorEastAsia"/>
          <w:lang w:val="en-US" w:eastAsia="zh-CN"/>
        </w:rPr>
        <w:t xml:space="preserve">which includes the CG PUSCH TO </w:t>
      </w:r>
      <w:r w:rsidR="008D5176">
        <w:rPr>
          <w:rFonts w:eastAsiaTheme="minorEastAsia"/>
          <w:lang w:val="en-US" w:eastAsia="zh-CN"/>
        </w:rPr>
        <w:t>containing</w:t>
      </w:r>
      <w:r w:rsidR="008F08A5">
        <w:rPr>
          <w:rFonts w:eastAsiaTheme="minorEastAsia"/>
          <w:lang w:val="en-US" w:eastAsia="zh-CN"/>
        </w:rPr>
        <w:t xml:space="preserve"> the </w:t>
      </w:r>
      <w:r w:rsidR="008F08A5" w:rsidRPr="000A70E4">
        <w:rPr>
          <w:rFonts w:eastAsiaTheme="minorEastAsia"/>
          <w:lang w:val="en-US" w:eastAsia="zh-CN"/>
        </w:rPr>
        <w:t>dynamic indication</w:t>
      </w:r>
      <w:r>
        <w:rPr>
          <w:rFonts w:eastAsiaTheme="minorEastAsia"/>
          <w:lang w:val="en-US" w:eastAsia="zh-CN"/>
        </w:rPr>
        <w:t>, a disadvantage can</w:t>
      </w:r>
      <w:r w:rsidRPr="000A70E4">
        <w:rPr>
          <w:rFonts w:eastAsiaTheme="minorEastAsia"/>
          <w:lang w:val="en-US" w:eastAsia="zh-CN"/>
        </w:rPr>
        <w:t>not be avoided that the first CG PUSCH TO in each CG period cannot be indicated by the dynamic indication.</w:t>
      </w:r>
      <w:r>
        <w:rPr>
          <w:rFonts w:eastAsiaTheme="minorEastAsia"/>
          <w:lang w:val="en-US" w:eastAsia="zh-CN"/>
        </w:rPr>
        <w:t xml:space="preserve"> </w:t>
      </w:r>
      <w:r w:rsidR="00451E14">
        <w:rPr>
          <w:rFonts w:eastAsiaTheme="minorEastAsia"/>
          <w:lang w:val="en-US" w:eastAsia="zh-CN"/>
        </w:rPr>
        <w:t>Besides</w:t>
      </w:r>
      <w:r w:rsidR="008D5176">
        <w:rPr>
          <w:rFonts w:eastAsiaTheme="minorEastAsia"/>
          <w:lang w:val="en-US" w:eastAsia="zh-CN"/>
        </w:rPr>
        <w:t>, if the</w:t>
      </w:r>
      <w:r w:rsidR="008D5176" w:rsidRPr="008D5176">
        <w:rPr>
          <w:rFonts w:eastAsiaTheme="minorEastAsia"/>
          <w:lang w:val="en-US" w:eastAsia="zh-CN"/>
        </w:rPr>
        <w:t xml:space="preserve"> dynamic indication can be used for other CG configurations, then </w:t>
      </w:r>
      <w:r w:rsidR="00274B9F">
        <w:rPr>
          <w:rFonts w:eastAsiaTheme="minorEastAsia"/>
          <w:lang w:val="en-US" w:eastAsia="zh-CN"/>
        </w:rPr>
        <w:t xml:space="preserve">the </w:t>
      </w:r>
      <w:r w:rsidR="008D5176" w:rsidRPr="008D5176">
        <w:rPr>
          <w:rFonts w:eastAsiaTheme="minorEastAsia"/>
          <w:lang w:val="en-US" w:eastAsia="zh-CN"/>
        </w:rPr>
        <w:t xml:space="preserve">unused CG PUSCH TO </w:t>
      </w:r>
      <w:r w:rsidR="00274B9F">
        <w:rPr>
          <w:rFonts w:eastAsiaTheme="minorEastAsia"/>
          <w:lang w:val="en-US" w:eastAsia="zh-CN"/>
        </w:rPr>
        <w:t xml:space="preserve">can </w:t>
      </w:r>
      <w:r w:rsidR="008D5176" w:rsidRPr="008D5176">
        <w:rPr>
          <w:rFonts w:eastAsiaTheme="minorEastAsia"/>
          <w:lang w:val="en-US" w:eastAsia="zh-CN"/>
        </w:rPr>
        <w:t>be indicated earlier.</w:t>
      </w:r>
      <w:r w:rsidR="00C71064" w:rsidRPr="00C71064">
        <w:rPr>
          <w:rFonts w:eastAsiaTheme="minorEastAsia"/>
          <w:lang w:val="en-US" w:eastAsia="zh-CN"/>
        </w:rPr>
        <w:t xml:space="preserve"> </w:t>
      </w:r>
      <w:r w:rsidR="00C71064">
        <w:rPr>
          <w:rFonts w:eastAsiaTheme="minorEastAsia"/>
          <w:lang w:val="en-US" w:eastAsia="zh-CN"/>
        </w:rPr>
        <w:t>Therefore, a</w:t>
      </w:r>
      <w:r w:rsidR="00C71064" w:rsidRPr="008D5176">
        <w:rPr>
          <w:rFonts w:eastAsiaTheme="minorEastAsia"/>
          <w:lang w:val="en-US" w:eastAsia="zh-CN"/>
        </w:rPr>
        <w:t xml:space="preserve"> </w:t>
      </w:r>
      <w:r w:rsidR="00C71064" w:rsidRPr="000A70E4">
        <w:rPr>
          <w:rFonts w:eastAsiaTheme="minorEastAsia"/>
          <w:lang w:val="en-US" w:eastAsia="zh-CN"/>
        </w:rPr>
        <w:t>dynamic indication</w:t>
      </w:r>
      <w:r w:rsidR="00C71064" w:rsidRPr="008D5176">
        <w:rPr>
          <w:rFonts w:eastAsiaTheme="minorEastAsia"/>
          <w:lang w:val="en-US" w:eastAsia="zh-CN"/>
        </w:rPr>
        <w:t xml:space="preserve"> should not be restricted </w:t>
      </w:r>
      <w:r w:rsidR="00C71064">
        <w:rPr>
          <w:rFonts w:eastAsiaTheme="minorEastAsia"/>
          <w:lang w:val="en-US" w:eastAsia="zh-CN"/>
        </w:rPr>
        <w:t>to apply</w:t>
      </w:r>
      <w:r w:rsidR="00C71064" w:rsidRPr="008D5176">
        <w:rPr>
          <w:rFonts w:eastAsiaTheme="minorEastAsia"/>
          <w:lang w:val="en-US" w:eastAsia="zh-CN"/>
        </w:rPr>
        <w:t xml:space="preserve"> </w:t>
      </w:r>
      <w:r w:rsidR="00C71064">
        <w:rPr>
          <w:rFonts w:eastAsiaTheme="minorEastAsia"/>
          <w:lang w:val="en-US" w:eastAsia="zh-CN"/>
        </w:rPr>
        <w:t>only to t</w:t>
      </w:r>
      <w:r w:rsidR="00C71064" w:rsidRPr="008D5176">
        <w:rPr>
          <w:rFonts w:eastAsiaTheme="minorEastAsia"/>
          <w:lang w:val="en-US" w:eastAsia="zh-CN"/>
        </w:rPr>
        <w:t xml:space="preserve">he CG configuration </w:t>
      </w:r>
      <w:r w:rsidR="00C71064">
        <w:rPr>
          <w:rFonts w:eastAsiaTheme="minorEastAsia"/>
          <w:lang w:val="en-US" w:eastAsia="zh-CN"/>
        </w:rPr>
        <w:t xml:space="preserve">containing </w:t>
      </w:r>
      <w:r w:rsidR="00C71064" w:rsidRPr="000A70E4">
        <w:rPr>
          <w:rFonts w:eastAsiaTheme="minorEastAsia"/>
          <w:lang w:val="en-US" w:eastAsia="zh-CN"/>
        </w:rPr>
        <w:t>the dynamic indication</w:t>
      </w:r>
      <w:r w:rsidR="00C71064">
        <w:rPr>
          <w:rFonts w:eastAsiaTheme="minorEastAsia"/>
          <w:lang w:val="en-US" w:eastAsia="zh-CN"/>
        </w:rPr>
        <w:t>.</w:t>
      </w:r>
    </w:p>
    <w:p w14:paraId="524AEE4D" w14:textId="48AC0A1F" w:rsidR="008D5176" w:rsidRDefault="00C71064" w:rsidP="00DD434F">
      <w:pPr>
        <w:ind w:left="0" w:firstLine="0"/>
        <w:jc w:val="both"/>
      </w:pPr>
      <w:r>
        <w:object w:dxaOrig="21835" w:dyaOrig="7561" w14:anchorId="78BD3EFE">
          <v:shape id="_x0000_i1029" type="#_x0000_t75" style="width:481.35pt;height:166.65pt" o:ole="">
            <v:imagedata r:id="rId18" o:title=""/>
          </v:shape>
          <o:OLEObject Type="Embed" ProgID="Visio.Drawing.15" ShapeID="_x0000_i1029" DrawAspect="Content" ObjectID="_1745670113" r:id="rId19"/>
        </w:object>
      </w:r>
    </w:p>
    <w:p w14:paraId="0F884D78" w14:textId="6BD47031" w:rsidR="00C71064" w:rsidRPr="00FB6ACE" w:rsidRDefault="00C71064" w:rsidP="00C71064">
      <w:pPr>
        <w:spacing w:afterLines="50" w:after="120"/>
        <w:jc w:val="center"/>
      </w:pPr>
      <w:r>
        <w:t xml:space="preserve">Figure 3: </w:t>
      </w:r>
      <w:r w:rsidRPr="00C71064">
        <w:t xml:space="preserve">Dynamic </w:t>
      </w:r>
      <w:r>
        <w:t>i</w:t>
      </w:r>
      <w:r w:rsidRPr="00C71064">
        <w:t>ndication f</w:t>
      </w:r>
      <w:r>
        <w:t>or the other CG configuration</w:t>
      </w:r>
    </w:p>
    <w:p w14:paraId="374EFA4B" w14:textId="212E7AA9" w:rsidR="00C71064" w:rsidRPr="005D5892" w:rsidRDefault="00C71064" w:rsidP="00C7106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14</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00451E14">
        <w:rPr>
          <w:rFonts w:ascii="Times New Roman" w:hAnsi="Times New Roman"/>
          <w:b/>
          <w:bCs/>
          <w:sz w:val="21"/>
          <w:szCs w:val="20"/>
          <w:lang w:eastAsia="ja-JP"/>
        </w:rPr>
        <w:t>S</w:t>
      </w:r>
      <w:r>
        <w:rPr>
          <w:rFonts w:ascii="Times New Roman" w:hAnsi="Times New Roman"/>
          <w:b/>
          <w:bCs/>
          <w:sz w:val="21"/>
          <w:szCs w:val="20"/>
          <w:lang w:eastAsia="ja-JP"/>
        </w:rPr>
        <w:t xml:space="preserve">upport a </w:t>
      </w:r>
      <w:r w:rsidR="00451E14">
        <w:rPr>
          <w:rFonts w:ascii="Times New Roman" w:hAnsi="Times New Roman"/>
          <w:b/>
          <w:bCs/>
          <w:sz w:val="21"/>
          <w:szCs w:val="20"/>
          <w:lang w:eastAsia="ja-JP"/>
        </w:rPr>
        <w:t>single UTO-</w:t>
      </w:r>
      <w:r>
        <w:rPr>
          <w:rFonts w:ascii="Times New Roman" w:hAnsi="Times New Roman"/>
          <w:b/>
          <w:bCs/>
          <w:sz w:val="21"/>
          <w:szCs w:val="20"/>
          <w:lang w:eastAsia="ja-JP"/>
        </w:rPr>
        <w:t>UCI to pro</w:t>
      </w:r>
      <w:r w:rsidR="00451E14">
        <w:rPr>
          <w:rFonts w:ascii="Times New Roman" w:hAnsi="Times New Roman"/>
          <w:b/>
          <w:bCs/>
          <w:sz w:val="21"/>
          <w:szCs w:val="20"/>
          <w:lang w:eastAsia="ja-JP"/>
        </w:rPr>
        <w:t xml:space="preserve">vide information for a CG </w:t>
      </w:r>
      <w:r w:rsidR="00451E14" w:rsidRPr="00DD434F">
        <w:rPr>
          <w:rFonts w:ascii="Times New Roman" w:hAnsi="Times New Roman"/>
          <w:b/>
          <w:bCs/>
          <w:sz w:val="21"/>
          <w:szCs w:val="20"/>
          <w:lang w:eastAsia="ja-JP"/>
        </w:rPr>
        <w:t>configuration</w:t>
      </w:r>
      <w:r w:rsidR="00451E14" w:rsidRPr="005D5892">
        <w:rPr>
          <w:rFonts w:ascii="Times New Roman" w:hAnsi="Times New Roman"/>
          <w:b/>
          <w:bCs/>
          <w:sz w:val="21"/>
          <w:szCs w:val="20"/>
          <w:lang w:eastAsia="ja-JP"/>
        </w:rPr>
        <w:t xml:space="preserve"> </w:t>
      </w:r>
      <w:r w:rsidR="00451E14">
        <w:rPr>
          <w:rFonts w:ascii="Times New Roman" w:hAnsi="Times New Roman"/>
          <w:b/>
          <w:bCs/>
          <w:sz w:val="21"/>
          <w:szCs w:val="20"/>
          <w:lang w:eastAsia="ja-JP"/>
        </w:rPr>
        <w:t>which doesn’t include the single UTO-UCI.</w:t>
      </w:r>
    </w:p>
    <w:p w14:paraId="4DFE0C34" w14:textId="161DBF99" w:rsidR="00D07E40" w:rsidRPr="00DD434F" w:rsidRDefault="008F08A5" w:rsidP="00DD434F">
      <w:pPr>
        <w:ind w:left="0" w:firstLine="0"/>
        <w:jc w:val="both"/>
        <w:rPr>
          <w:rFonts w:eastAsiaTheme="minorEastAsia"/>
          <w:lang w:val="en-US" w:eastAsia="zh-CN"/>
        </w:rPr>
      </w:pPr>
      <w:r>
        <w:rPr>
          <w:rFonts w:eastAsiaTheme="minorEastAsia"/>
          <w:lang w:val="en-US" w:eastAsia="zh-CN"/>
        </w:rPr>
        <w:t xml:space="preserve">In addition, it is </w:t>
      </w:r>
      <w:r w:rsidRPr="008F08A5">
        <w:rPr>
          <w:rFonts w:eastAsiaTheme="minorEastAsia"/>
          <w:lang w:val="en-US" w:eastAsia="zh-CN"/>
        </w:rPr>
        <w:t>beneficial for lower signaling overhead</w:t>
      </w:r>
      <w:r>
        <w:rPr>
          <w:rFonts w:eastAsiaTheme="minorEastAsia"/>
          <w:lang w:val="en-US" w:eastAsia="zh-CN"/>
        </w:rPr>
        <w:t xml:space="preserve"> that</w:t>
      </w:r>
      <w:r w:rsidRPr="008F08A5">
        <w:rPr>
          <w:rFonts w:eastAsiaTheme="minorEastAsia"/>
          <w:lang w:val="en-US" w:eastAsia="zh-CN"/>
        </w:rPr>
        <w:t xml:space="preserve"> </w:t>
      </w:r>
      <w:r>
        <w:rPr>
          <w:rFonts w:eastAsiaTheme="minorEastAsia"/>
          <w:lang w:val="en-US" w:eastAsia="zh-CN"/>
        </w:rPr>
        <w:t xml:space="preserve">the </w:t>
      </w:r>
      <w:r w:rsidRPr="000A70E4">
        <w:rPr>
          <w:rFonts w:eastAsiaTheme="minorEastAsia"/>
          <w:lang w:val="en-US" w:eastAsia="zh-CN"/>
        </w:rPr>
        <w:t>dynamic indication</w:t>
      </w:r>
      <w:r w:rsidRPr="008F08A5">
        <w:rPr>
          <w:rFonts w:eastAsiaTheme="minorEastAsia"/>
          <w:lang w:val="en-US" w:eastAsia="zh-CN"/>
        </w:rPr>
        <w:t xml:space="preserve"> indicate unused CG PUSCH </w:t>
      </w:r>
      <w:r>
        <w:rPr>
          <w:rFonts w:eastAsiaTheme="minorEastAsia"/>
          <w:lang w:val="en-US" w:eastAsia="zh-CN"/>
        </w:rPr>
        <w:t>TO</w:t>
      </w:r>
      <w:r>
        <w:rPr>
          <w:rFonts w:eastAsiaTheme="minorEastAsia" w:hint="eastAsia"/>
          <w:lang w:val="en-US" w:eastAsia="zh-CN"/>
        </w:rPr>
        <w:t>s</w:t>
      </w:r>
      <w:r>
        <w:rPr>
          <w:rFonts w:eastAsiaTheme="minorEastAsia"/>
          <w:lang w:val="en-US" w:eastAsia="zh-CN"/>
        </w:rPr>
        <w:t xml:space="preserve"> </w:t>
      </w:r>
      <w:r w:rsidRPr="008F08A5">
        <w:rPr>
          <w:rFonts w:eastAsiaTheme="minorEastAsia"/>
          <w:lang w:val="en-US" w:eastAsia="zh-CN"/>
        </w:rPr>
        <w:t>across multiple CG configurations</w:t>
      </w:r>
      <w:r>
        <w:rPr>
          <w:rFonts w:eastAsiaTheme="minorEastAsia"/>
          <w:lang w:val="en-US" w:eastAsia="zh-CN"/>
        </w:rPr>
        <w:t xml:space="preserve">. </w:t>
      </w:r>
      <w:r w:rsidR="00701767">
        <w:rPr>
          <w:rFonts w:eastAsiaTheme="minorEastAsia"/>
          <w:lang w:val="en-US" w:eastAsia="zh-CN"/>
        </w:rPr>
        <w:t>T</w:t>
      </w:r>
      <w:r w:rsidR="00701767">
        <w:rPr>
          <w:rFonts w:eastAsiaTheme="minorEastAsia" w:hint="eastAsia"/>
          <w:lang w:val="en-US" w:eastAsia="zh-CN"/>
        </w:rPr>
        <w:t>herefore</w:t>
      </w:r>
      <w:r w:rsidR="00701767">
        <w:rPr>
          <w:rFonts w:eastAsiaTheme="minorEastAsia"/>
          <w:lang w:val="en-US" w:eastAsia="zh-CN"/>
        </w:rPr>
        <w:t>, d</w:t>
      </w:r>
      <w:r w:rsidR="00701767" w:rsidRPr="00701767">
        <w:rPr>
          <w:rFonts w:eastAsiaTheme="minorEastAsia"/>
          <w:lang w:val="en-US" w:eastAsia="zh-CN"/>
        </w:rPr>
        <w:t xml:space="preserve">ynamic indication for more than one CG configuration should be </w:t>
      </w:r>
      <w:r w:rsidR="00701767">
        <w:rPr>
          <w:rFonts w:eastAsiaTheme="minorEastAsia"/>
          <w:lang w:val="en-US" w:eastAsia="zh-CN"/>
        </w:rPr>
        <w:t>further discussed</w:t>
      </w:r>
      <w:r w:rsidR="00701767" w:rsidRPr="00701767">
        <w:rPr>
          <w:rFonts w:eastAsiaTheme="minorEastAsia"/>
          <w:lang w:val="en-US" w:eastAsia="zh-CN"/>
        </w:rPr>
        <w:t>.</w:t>
      </w:r>
    </w:p>
    <w:p w14:paraId="6955A7D0" w14:textId="4943D54F" w:rsidR="00451E14" w:rsidRPr="005D5892" w:rsidRDefault="00451E14" w:rsidP="00451E1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15</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DD434F">
        <w:rPr>
          <w:rFonts w:ascii="Times New Roman" w:hAnsi="Times New Roman"/>
          <w:b/>
          <w:bCs/>
          <w:sz w:val="21"/>
          <w:szCs w:val="20"/>
          <w:lang w:eastAsia="ja-JP"/>
        </w:rPr>
        <w:t xml:space="preserve">Dynamic </w:t>
      </w:r>
      <w:r w:rsidR="00B6505D">
        <w:rPr>
          <w:rFonts w:ascii="Times New Roman" w:hAnsi="Times New Roman"/>
          <w:b/>
          <w:bCs/>
          <w:sz w:val="21"/>
          <w:szCs w:val="20"/>
          <w:lang w:eastAsia="ja-JP"/>
        </w:rPr>
        <w:t>i</w:t>
      </w:r>
      <w:r w:rsidRPr="00DD434F">
        <w:rPr>
          <w:rFonts w:ascii="Times New Roman" w:hAnsi="Times New Roman"/>
          <w:b/>
          <w:bCs/>
          <w:sz w:val="21"/>
          <w:szCs w:val="20"/>
          <w:lang w:eastAsia="ja-JP"/>
        </w:rPr>
        <w:t>ndication for</w:t>
      </w:r>
      <w:r>
        <w:rPr>
          <w:rFonts w:ascii="Times New Roman" w:hAnsi="Times New Roman"/>
          <w:b/>
          <w:bCs/>
          <w:sz w:val="21"/>
          <w:szCs w:val="20"/>
          <w:lang w:eastAsia="ja-JP"/>
        </w:rPr>
        <w:t xml:space="preserve"> more than one CG </w:t>
      </w:r>
      <w:r w:rsidRPr="005D5892">
        <w:rPr>
          <w:rFonts w:ascii="Times New Roman" w:hAnsi="Times New Roman"/>
          <w:b/>
          <w:bCs/>
          <w:sz w:val="21"/>
          <w:szCs w:val="20"/>
          <w:lang w:eastAsia="ja-JP"/>
        </w:rPr>
        <w:t>configuratio</w:t>
      </w:r>
      <w:r w:rsidRPr="005D5892">
        <w:rPr>
          <w:rFonts w:ascii="Times New Roman" w:hAnsi="Times New Roman" w:hint="eastAsia"/>
          <w:b/>
          <w:bCs/>
          <w:sz w:val="21"/>
          <w:szCs w:val="20"/>
          <w:lang w:eastAsia="ja-JP"/>
        </w:rPr>
        <w:t>n</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should be discussed in RAN1.</w:t>
      </w:r>
    </w:p>
    <w:p w14:paraId="7B360EA4" w14:textId="42627586" w:rsidR="009333E8" w:rsidRDefault="009333E8" w:rsidP="009333E8">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3</w:t>
      </w:r>
      <w:r>
        <w:rPr>
          <w:rFonts w:ascii="Arial" w:hAnsi="Arial" w:cs="Arial"/>
          <w:lang w:eastAsia="zh-CN"/>
        </w:rPr>
        <w:tab/>
      </w:r>
      <w:r w:rsidR="005166BC">
        <w:rPr>
          <w:rFonts w:ascii="Arial" w:hAnsi="Arial" w:cs="Arial"/>
          <w:lang w:eastAsia="zh-CN"/>
        </w:rPr>
        <w:t>Others</w:t>
      </w:r>
    </w:p>
    <w:p w14:paraId="6CF49139" w14:textId="206FA711" w:rsidR="005166BC" w:rsidRDefault="005166BC" w:rsidP="005166BC">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t>2</w:t>
      </w:r>
      <w:r w:rsidRPr="008E3307">
        <w:rPr>
          <w:rFonts w:eastAsia="宋体" w:cs="Arial"/>
          <w:bCs w:val="0"/>
          <w:sz w:val="22"/>
          <w:szCs w:val="22"/>
          <w:lang w:val="en-US" w:eastAsia="zh-CN"/>
        </w:rPr>
        <w:t>.</w:t>
      </w:r>
      <w:r>
        <w:rPr>
          <w:rFonts w:eastAsia="宋体" w:cs="Arial"/>
          <w:bCs w:val="0"/>
          <w:sz w:val="22"/>
          <w:szCs w:val="22"/>
          <w:lang w:val="en-US" w:eastAsia="zh-CN"/>
        </w:rPr>
        <w:t>3.1</w:t>
      </w:r>
      <w:r w:rsidRPr="008E3307">
        <w:rPr>
          <w:rFonts w:eastAsia="宋体" w:cs="Arial"/>
          <w:bCs w:val="0"/>
          <w:sz w:val="22"/>
          <w:szCs w:val="22"/>
          <w:lang w:val="en-US" w:eastAsia="zh-CN"/>
        </w:rPr>
        <w:t xml:space="preserve"> </w:t>
      </w:r>
      <w:r w:rsidRPr="005166BC">
        <w:rPr>
          <w:rFonts w:eastAsia="宋体" w:cs="Arial"/>
          <w:bCs w:val="0"/>
          <w:sz w:val="22"/>
          <w:szCs w:val="22"/>
          <w:lang w:val="en-US" w:eastAsia="zh-CN"/>
        </w:rPr>
        <w:t>Channel multiplexing for Multi-PUSCHs CG</w:t>
      </w:r>
    </w:p>
    <w:p w14:paraId="5CB723AF" w14:textId="4BD9D4B9" w:rsidR="00A870F8" w:rsidRDefault="00A870F8" w:rsidP="00A870F8">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 RAN1#112</w:t>
      </w:r>
      <w:r>
        <w:rPr>
          <w:rFonts w:ascii="Times New Roman" w:eastAsiaTheme="minorEastAsia" w:hAnsi="Times New Roman" w:hint="eastAsia"/>
          <w:sz w:val="21"/>
          <w:lang w:eastAsia="zh-CN"/>
        </w:rPr>
        <w:t>b</w:t>
      </w:r>
      <w:r w:rsidRPr="00373BEF">
        <w:rPr>
          <w:rFonts w:ascii="Times New Roman" w:eastAsiaTheme="minorEastAsia" w:hAnsi="Times New Roman"/>
          <w:sz w:val="21"/>
          <w:lang w:eastAsia="zh-CN"/>
        </w:rPr>
        <w:t xml:space="preserve"> </w:t>
      </w:r>
      <w:r>
        <w:rPr>
          <w:rFonts w:ascii="Times New Roman" w:eastAsiaTheme="minorEastAsia" w:hAnsi="Times New Roman"/>
          <w:sz w:val="21"/>
          <w:lang w:eastAsia="zh-CN"/>
        </w:rPr>
        <w:t>e-</w:t>
      </w:r>
      <w:r w:rsidRPr="00373BEF">
        <w:rPr>
          <w:rFonts w:ascii="Times New Roman" w:eastAsiaTheme="minorEastAsia" w:hAnsi="Times New Roman"/>
          <w:sz w:val="21"/>
          <w:lang w:eastAsia="zh-CN"/>
        </w:rPr>
        <w:t xml:space="preserve">meeting, the following </w:t>
      </w:r>
      <w:r>
        <w:rPr>
          <w:rFonts w:ascii="Times New Roman" w:eastAsiaTheme="minorEastAsia" w:hAnsi="Times New Roman"/>
          <w:sz w:val="21"/>
          <w:lang w:eastAsia="zh-CN"/>
        </w:rPr>
        <w:t xml:space="preserve">agreement is agreed for dynamic indication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9333E8" w14:paraId="02AF5AF1" w14:textId="77777777" w:rsidTr="009333E8">
        <w:tc>
          <w:tcPr>
            <w:tcW w:w="9631" w:type="dxa"/>
          </w:tcPr>
          <w:p w14:paraId="50D5A5AB" w14:textId="77777777" w:rsidR="009333E8" w:rsidRPr="009731A2" w:rsidRDefault="009333E8" w:rsidP="009333E8">
            <w:pPr>
              <w:ind w:left="0" w:firstLine="0"/>
              <w:rPr>
                <w:b/>
                <w:bCs/>
                <w:highlight w:val="green"/>
                <w:lang w:val="en-US" w:eastAsia="x-none"/>
              </w:rPr>
            </w:pPr>
            <w:r w:rsidRPr="009731A2">
              <w:rPr>
                <w:b/>
                <w:bCs/>
                <w:highlight w:val="green"/>
                <w:lang w:val="en-US" w:eastAsia="x-none"/>
              </w:rPr>
              <w:t>Agreement</w:t>
            </w:r>
          </w:p>
          <w:p w14:paraId="2F416A96" w14:textId="77777777" w:rsidR="009333E8" w:rsidRPr="009731A2" w:rsidRDefault="009333E8" w:rsidP="009333E8">
            <w:pPr>
              <w:ind w:left="0" w:firstLine="0"/>
              <w:rPr>
                <w:rFonts w:ascii="Calibri" w:hAnsi="Calibri" w:cs="Calibri"/>
              </w:rPr>
            </w:pPr>
            <w:r w:rsidRPr="009731A2">
              <w:rPr>
                <w:lang w:eastAsia="zh-CN"/>
              </w:rPr>
              <w:t>The existing CG-UCI encoding and multiplexing procedures are reused for encoding the “UTO-UCI” in a configured grant PUSCH in absence or presence of other UCIs being multiplexed in the PUSCH, by applying the following adjustments:</w:t>
            </w:r>
          </w:p>
          <w:p w14:paraId="7BA2D1AF" w14:textId="77777777" w:rsidR="009333E8" w:rsidRPr="009731A2" w:rsidRDefault="009333E8" w:rsidP="009333E8">
            <w:pPr>
              <w:numPr>
                <w:ilvl w:val="0"/>
                <w:numId w:val="46"/>
              </w:numPr>
              <w:rPr>
                <w:rFonts w:eastAsia="Times New Roman" w:cs="Arial"/>
                <w:szCs w:val="20"/>
              </w:rPr>
            </w:pPr>
            <w:r w:rsidRPr="009731A2">
              <w:rPr>
                <w:rFonts w:eastAsia="Times New Roman" w:cs="Arial"/>
                <w:szCs w:val="20"/>
              </w:rPr>
              <w:t xml:space="preserve">The “UTO-UCI” is used instead of CG-UCI in the corresponding procedures for encoding of CG-UCI and/or HARQ-ACK </w:t>
            </w:r>
            <w:r w:rsidRPr="009731A2">
              <w:rPr>
                <w:rFonts w:eastAsia="Times New Roman" w:cs="Arial"/>
                <w:strike/>
                <w:color w:val="7030A0"/>
                <w:szCs w:val="20"/>
              </w:rPr>
              <w:t>and/or CSI</w:t>
            </w:r>
            <w:r w:rsidRPr="009731A2">
              <w:rPr>
                <w:rFonts w:eastAsia="Times New Roman" w:cs="Arial"/>
                <w:szCs w:val="20"/>
              </w:rPr>
              <w:t>, whichever is present.</w:t>
            </w:r>
          </w:p>
          <w:p w14:paraId="30531492" w14:textId="77777777" w:rsidR="009333E8" w:rsidRPr="009731A2" w:rsidRDefault="009333E8" w:rsidP="009333E8">
            <w:pPr>
              <w:numPr>
                <w:ilvl w:val="0"/>
                <w:numId w:val="46"/>
              </w:numPr>
              <w:rPr>
                <w:rFonts w:eastAsia="Times New Roman" w:cs="Arial"/>
                <w:szCs w:val="20"/>
              </w:rPr>
            </w:pPr>
            <w:r w:rsidRPr="009731A2">
              <w:rPr>
                <w:rFonts w:eastAsia="Times New Roman" w:cs="Arial"/>
                <w:szCs w:val="20"/>
              </w:rPr>
              <w:t>For determining the beta-offset,</w:t>
            </w:r>
          </w:p>
          <w:p w14:paraId="7E48F163" w14:textId="77777777" w:rsidR="009333E8" w:rsidRPr="009731A2" w:rsidRDefault="009333E8" w:rsidP="009333E8">
            <w:pPr>
              <w:numPr>
                <w:ilvl w:val="1"/>
                <w:numId w:val="46"/>
              </w:numPr>
              <w:rPr>
                <w:rFonts w:eastAsia="Times New Roman" w:cs="Arial"/>
                <w:szCs w:val="20"/>
              </w:rPr>
            </w:pPr>
            <w:r w:rsidRPr="009731A2">
              <w:rPr>
                <w:rFonts w:eastAsia="Times New Roman" w:cs="Arial"/>
                <w:color w:val="7030A0"/>
                <w:szCs w:val="20"/>
              </w:rPr>
              <w:t>Beta offset is configured for the “UTO-UCI”</w:t>
            </w:r>
            <w:r w:rsidRPr="009731A2">
              <w:rPr>
                <w:rFonts w:eastAsia="Times New Roman" w:cs="Arial"/>
                <w:strike/>
                <w:color w:val="7030A0"/>
                <w:szCs w:val="20"/>
              </w:rPr>
              <w:t xml:space="preserve"> </w:t>
            </w:r>
            <w:r w:rsidRPr="009731A2">
              <w:rPr>
                <w:rFonts w:eastAsia="Times New Roman" w:cs="Arial"/>
                <w:strike/>
                <w:color w:val="00B050"/>
                <w:szCs w:val="20"/>
              </w:rPr>
              <w:t>and applied when applicable.</w:t>
            </w:r>
            <w:r w:rsidRPr="009731A2">
              <w:rPr>
                <w:rFonts w:eastAsia="Times New Roman"/>
                <w:color w:val="00B050"/>
                <w:lang w:eastAsia="zh-CN"/>
              </w:rPr>
              <w:t xml:space="preserve"> </w:t>
            </w:r>
          </w:p>
          <w:p w14:paraId="4F6166B0" w14:textId="77777777" w:rsidR="009333E8" w:rsidRPr="009731A2" w:rsidRDefault="009333E8" w:rsidP="009333E8">
            <w:pPr>
              <w:numPr>
                <w:ilvl w:val="2"/>
                <w:numId w:val="46"/>
              </w:numPr>
              <w:rPr>
                <w:rFonts w:eastAsia="Times New Roman" w:cs="Arial"/>
                <w:color w:val="FF0000"/>
                <w:szCs w:val="20"/>
              </w:rPr>
            </w:pPr>
            <w:r w:rsidRPr="009731A2">
              <w:rPr>
                <w:rFonts w:eastAsia="Times New Roman" w:cs="Arial"/>
                <w:color w:val="7030A0"/>
                <w:szCs w:val="20"/>
              </w:rPr>
              <w:t xml:space="preserve">If UTO-UCI and HARQ-ACK is not jointly encoded, </w:t>
            </w:r>
            <w:r w:rsidRPr="009731A2">
              <w:rPr>
                <w:rFonts w:eastAsia="Times New Roman" w:cs="Arial"/>
                <w:color w:val="FF0000"/>
                <w:szCs w:val="20"/>
              </w:rPr>
              <w:t>the beta offset for the “UTO-UCI” is used in the procedures instead of CG-UCI beta offset</w:t>
            </w:r>
            <w:r w:rsidRPr="009731A2">
              <w:rPr>
                <w:rFonts w:eastAsia="Times New Roman" w:cs="Arial"/>
                <w:strike/>
                <w:color w:val="7030A0"/>
                <w:szCs w:val="20"/>
              </w:rPr>
              <w:t>, when applicable.</w:t>
            </w:r>
          </w:p>
          <w:p w14:paraId="66AD545D" w14:textId="77777777" w:rsidR="009333E8" w:rsidRPr="009731A2" w:rsidRDefault="009333E8" w:rsidP="009333E8">
            <w:pPr>
              <w:numPr>
                <w:ilvl w:val="2"/>
                <w:numId w:val="46"/>
              </w:numPr>
              <w:rPr>
                <w:rFonts w:eastAsia="Times New Roman" w:cs="Arial"/>
                <w:color w:val="7030A0"/>
                <w:szCs w:val="20"/>
              </w:rPr>
            </w:pPr>
            <w:r w:rsidRPr="009731A2">
              <w:rPr>
                <w:rFonts w:eastAsia="Times New Roman" w:cs="Arial"/>
                <w:color w:val="7030A0"/>
                <w:szCs w:val="20"/>
              </w:rPr>
              <w:t>If UTO-UCI and HARQ-ACK is jointly encoded, HARQ-ACK beta offset is used in the procedures</w:t>
            </w:r>
            <w:r w:rsidRPr="009731A2">
              <w:rPr>
                <w:rFonts w:eastAsia="Times New Roman"/>
              </w:rPr>
              <w:t xml:space="preserve"> </w:t>
            </w:r>
            <w:r w:rsidRPr="009731A2">
              <w:rPr>
                <w:rFonts w:eastAsia="Times New Roman" w:cs="Arial"/>
                <w:color w:val="7030A0"/>
                <w:szCs w:val="20"/>
              </w:rPr>
              <w:t>instead of CG-UCI beta offset</w:t>
            </w:r>
          </w:p>
          <w:p w14:paraId="228A593D" w14:textId="77777777" w:rsidR="009333E8" w:rsidRPr="009731A2" w:rsidRDefault="009333E8" w:rsidP="009333E8">
            <w:pPr>
              <w:numPr>
                <w:ilvl w:val="0"/>
                <w:numId w:val="46"/>
              </w:numPr>
              <w:rPr>
                <w:rFonts w:eastAsia="Times New Roman" w:cs="Arial"/>
                <w:szCs w:val="20"/>
              </w:rPr>
            </w:pPr>
            <w:r w:rsidRPr="009731A2">
              <w:rPr>
                <w:rFonts w:eastAsia="Times New Roman" w:cs="Arial"/>
                <w:szCs w:val="20"/>
              </w:rPr>
              <w:t xml:space="preserve">FFS on </w:t>
            </w:r>
            <w:r w:rsidRPr="009731A2">
              <w:rPr>
                <w:rFonts w:eastAsia="Times New Roman" w:cs="Arial"/>
              </w:rPr>
              <w:t>sequence generation order</w:t>
            </w:r>
            <w:r w:rsidRPr="009731A2">
              <w:rPr>
                <w:rFonts w:eastAsia="Times New Roman" w:cs="Arial"/>
                <w:szCs w:val="20"/>
              </w:rPr>
              <w:t xml:space="preserve"> between UTO-UCI and HARQ-ACK</w:t>
            </w:r>
          </w:p>
          <w:p w14:paraId="308E50C1" w14:textId="77777777" w:rsidR="009333E8" w:rsidRPr="009731A2" w:rsidRDefault="009333E8" w:rsidP="009333E8">
            <w:pPr>
              <w:numPr>
                <w:ilvl w:val="0"/>
                <w:numId w:val="46"/>
              </w:numPr>
              <w:rPr>
                <w:rFonts w:eastAsia="Times New Roman" w:cs="Arial"/>
                <w:color w:val="00B050"/>
                <w:szCs w:val="20"/>
              </w:rPr>
            </w:pPr>
            <w:r w:rsidRPr="009731A2">
              <w:rPr>
                <w:rFonts w:eastAsia="Times New Roman" w:cs="Arial"/>
                <w:color w:val="00B050"/>
                <w:szCs w:val="20"/>
              </w:rPr>
              <w:lastRenderedPageBreak/>
              <w:t>FFS on dropping rule between UTO-UCI and HARQ-ACK when joint encoding is not configured</w:t>
            </w:r>
          </w:p>
          <w:p w14:paraId="6C4A8A7A" w14:textId="10FE59B2" w:rsidR="009333E8" w:rsidRPr="00DD434F" w:rsidRDefault="009333E8" w:rsidP="00DD434F">
            <w:pPr>
              <w:numPr>
                <w:ilvl w:val="0"/>
                <w:numId w:val="46"/>
              </w:numPr>
              <w:rPr>
                <w:rFonts w:eastAsia="Times New Roman" w:cs="Arial"/>
                <w:color w:val="00B050"/>
                <w:szCs w:val="20"/>
              </w:rPr>
            </w:pPr>
            <w:r w:rsidRPr="009731A2">
              <w:rPr>
                <w:rFonts w:eastAsia="Times New Roman" w:cs="Arial"/>
                <w:szCs w:val="20"/>
              </w:rPr>
              <w:t>Note: The term “UTO-UCI” refers to the “UCI that provides information about unused CG PUSCH transmission occasions” for convenience.</w:t>
            </w:r>
          </w:p>
        </w:tc>
      </w:tr>
    </w:tbl>
    <w:p w14:paraId="687C1ED1" w14:textId="41547E5B" w:rsidR="0071548B" w:rsidRPr="00DD434F" w:rsidRDefault="00697087" w:rsidP="00F1558D">
      <w:pPr>
        <w:spacing w:afterLines="50" w:after="120"/>
        <w:ind w:left="0" w:firstLine="0"/>
        <w:jc w:val="both"/>
        <w:rPr>
          <w:rFonts w:ascii="Times New Roman" w:eastAsiaTheme="minorEastAsia" w:hAnsi="Times New Roman"/>
          <w:sz w:val="21"/>
          <w:lang w:eastAsia="zh-CN"/>
        </w:rPr>
      </w:pPr>
      <w:r w:rsidRPr="00DD434F">
        <w:rPr>
          <w:rFonts w:ascii="Times New Roman" w:eastAsiaTheme="minorEastAsia" w:hAnsi="Times New Roman"/>
          <w:sz w:val="21"/>
          <w:lang w:eastAsia="zh-CN"/>
        </w:rPr>
        <w:lastRenderedPageBreak/>
        <w:t>The UTO-UCI should not have an impact on existing system performance, so it is reasonable to drop the UTO</w:t>
      </w:r>
      <w:r>
        <w:rPr>
          <w:rFonts w:ascii="Times New Roman" w:eastAsiaTheme="minorEastAsia" w:hAnsi="Times New Roman"/>
          <w:sz w:val="21"/>
          <w:lang w:eastAsia="zh-CN"/>
        </w:rPr>
        <w:t>-UCI</w:t>
      </w:r>
      <w:r w:rsidRPr="00DD434F">
        <w:rPr>
          <w:rFonts w:ascii="Times New Roman" w:eastAsiaTheme="minorEastAsia" w:hAnsi="Times New Roman"/>
          <w:sz w:val="21"/>
          <w:lang w:eastAsia="zh-CN"/>
        </w:rPr>
        <w:t xml:space="preserve"> first once </w:t>
      </w:r>
      <w:r w:rsidRPr="00697087">
        <w:rPr>
          <w:rFonts w:ascii="Times New Roman" w:eastAsiaTheme="minorEastAsia" w:hAnsi="Times New Roman"/>
          <w:sz w:val="21"/>
          <w:lang w:eastAsia="zh-CN"/>
        </w:rPr>
        <w:t>joint encoding is not configured</w:t>
      </w:r>
      <w:r w:rsidRPr="00DD434F">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697087">
        <w:rPr>
          <w:rFonts w:ascii="Times New Roman" w:eastAsiaTheme="minorEastAsia" w:hAnsi="Times New Roman"/>
          <w:sz w:val="21"/>
          <w:lang w:eastAsia="zh-CN"/>
        </w:rPr>
        <w:t xml:space="preserve">If </w:t>
      </w:r>
      <w:r>
        <w:rPr>
          <w:rFonts w:ascii="Times New Roman" w:eastAsiaTheme="minorEastAsia" w:hAnsi="Times New Roman" w:hint="eastAsia"/>
          <w:sz w:val="21"/>
          <w:lang w:eastAsia="zh-CN"/>
        </w:rPr>
        <w:t>gNB</w:t>
      </w:r>
      <w:r w:rsidRPr="00697087">
        <w:rPr>
          <w:rFonts w:ascii="Times New Roman" w:eastAsiaTheme="minorEastAsia" w:hAnsi="Times New Roman"/>
          <w:sz w:val="21"/>
          <w:lang w:eastAsia="zh-CN"/>
        </w:rPr>
        <w:t xml:space="preserve"> determines that the UTO-UCI has a higher priority in some scenarios, the UTO-UCI can be </w:t>
      </w:r>
      <w:r>
        <w:rPr>
          <w:rFonts w:ascii="Times New Roman" w:eastAsiaTheme="minorEastAsia" w:hAnsi="Times New Roman"/>
          <w:sz w:val="21"/>
          <w:lang w:eastAsia="zh-CN"/>
        </w:rPr>
        <w:t xml:space="preserve">left preferentially through gNB’s </w:t>
      </w:r>
      <w:r w:rsidRPr="00697087">
        <w:rPr>
          <w:rFonts w:ascii="Times New Roman" w:eastAsiaTheme="minorEastAsia" w:hAnsi="Times New Roman"/>
          <w:sz w:val="21"/>
          <w:lang w:eastAsia="zh-CN"/>
        </w:rPr>
        <w:t>configuration, for example, an RRC signaling.</w:t>
      </w:r>
      <w:r>
        <w:rPr>
          <w:rFonts w:ascii="Times New Roman" w:eastAsiaTheme="minorEastAsia" w:hAnsi="Times New Roman"/>
          <w:sz w:val="21"/>
          <w:lang w:eastAsia="zh-CN"/>
        </w:rPr>
        <w:t xml:space="preserve"> </w:t>
      </w:r>
      <w:r w:rsidR="00AF368F" w:rsidRPr="00AF368F">
        <w:rPr>
          <w:rFonts w:ascii="Times New Roman" w:eastAsiaTheme="minorEastAsia" w:hAnsi="Times New Roman"/>
          <w:sz w:val="21"/>
          <w:lang w:eastAsia="zh-CN"/>
        </w:rPr>
        <w:t>Before doing so, however, it needs to be clarified if there are clear scenarios where UTO-UCI has a higher priority.</w:t>
      </w:r>
    </w:p>
    <w:p w14:paraId="263D4CAF" w14:textId="074F986C" w:rsidR="00AF368F" w:rsidRPr="00E35970" w:rsidRDefault="00AF368F" w:rsidP="00AF368F">
      <w:pPr>
        <w:spacing w:beforeLines="50" w:before="120" w:afterLines="50" w:after="120"/>
        <w:ind w:left="0" w:firstLine="0"/>
        <w:jc w:val="both"/>
        <w:rPr>
          <w:rFonts w:ascii="Times New Roman" w:hAnsi="Times New Roman"/>
          <w:b/>
          <w:bCs/>
          <w:sz w:val="21"/>
          <w:szCs w:val="20"/>
          <w:lang w:eastAsia="ja-JP"/>
        </w:rPr>
      </w:pPr>
      <w:r w:rsidRPr="00AF368F">
        <w:rPr>
          <w:rFonts w:ascii="Times New Roman" w:hAnsi="Times New Roman"/>
          <w:b/>
          <w:bCs/>
          <w:sz w:val="21"/>
          <w:szCs w:val="20"/>
          <w:lang w:eastAsia="ja-JP"/>
        </w:rPr>
        <w:t xml:space="preserve">Observation </w:t>
      </w:r>
      <w:r>
        <w:rPr>
          <w:rFonts w:ascii="Times New Roman" w:hAnsi="Times New Roman"/>
          <w:b/>
          <w:bCs/>
          <w:sz w:val="21"/>
          <w:szCs w:val="20"/>
          <w:lang w:eastAsia="ja-JP"/>
        </w:rPr>
        <w:t>3</w:t>
      </w:r>
      <w:r w:rsidRPr="00AF368F">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F368F">
        <w:rPr>
          <w:rFonts w:ascii="Times New Roman" w:hAnsi="Times New Roman"/>
          <w:b/>
          <w:bCs/>
          <w:sz w:val="21"/>
          <w:szCs w:val="20"/>
          <w:lang w:eastAsia="ja-JP"/>
        </w:rPr>
        <w:t>The design of dropping rule needs to consider the impact on legacy system performance.</w:t>
      </w:r>
    </w:p>
    <w:p w14:paraId="706B5AA4" w14:textId="0095A418" w:rsidR="00697087" w:rsidRPr="00AF368F" w:rsidRDefault="00EF5E85" w:rsidP="00F1558D">
      <w:pPr>
        <w:spacing w:afterLines="50" w:after="120"/>
        <w:ind w:left="0" w:firstLine="0"/>
        <w:jc w:val="both"/>
        <w:rPr>
          <w:rFonts w:ascii="Times New Roman" w:eastAsia="Yu Mincho"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16</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EF5E85">
        <w:rPr>
          <w:rFonts w:ascii="Times New Roman" w:eastAsia="Yu Mincho" w:hAnsi="Times New Roman"/>
          <w:b/>
          <w:bCs/>
          <w:sz w:val="21"/>
          <w:szCs w:val="20"/>
          <w:lang w:eastAsia="ja-JP"/>
        </w:rPr>
        <w:t xml:space="preserve">If </w:t>
      </w:r>
      <w:r>
        <w:rPr>
          <w:rFonts w:ascii="Times New Roman" w:eastAsia="Yu Mincho" w:hAnsi="Times New Roman"/>
          <w:b/>
          <w:bCs/>
          <w:sz w:val="21"/>
          <w:szCs w:val="20"/>
          <w:lang w:eastAsia="ja-JP"/>
        </w:rPr>
        <w:t>need</w:t>
      </w:r>
      <w:r w:rsidRPr="00EF5E85">
        <w:rPr>
          <w:rFonts w:ascii="Times New Roman" w:eastAsia="Yu Mincho" w:hAnsi="Times New Roman"/>
          <w:b/>
          <w:bCs/>
          <w:sz w:val="21"/>
          <w:szCs w:val="20"/>
          <w:lang w:eastAsia="ja-JP"/>
        </w:rPr>
        <w:t xml:space="preserve">ed, </w:t>
      </w:r>
      <w:r w:rsidRPr="00DD434F">
        <w:rPr>
          <w:rFonts w:ascii="Times New Roman" w:eastAsia="Yu Mincho" w:hAnsi="Times New Roman"/>
          <w:b/>
          <w:bCs/>
          <w:sz w:val="21"/>
          <w:szCs w:val="20"/>
          <w:lang w:eastAsia="ja-JP"/>
        </w:rPr>
        <w:t>a</w:t>
      </w:r>
      <w:r w:rsidRPr="00EF5E85">
        <w:rPr>
          <w:rFonts w:ascii="Times New Roman" w:eastAsia="Yu Mincho" w:hAnsi="Times New Roman"/>
          <w:b/>
          <w:bCs/>
          <w:sz w:val="21"/>
          <w:szCs w:val="20"/>
          <w:lang w:eastAsia="ja-JP"/>
        </w:rPr>
        <w:t xml:space="preserve"> RRC signaling can be used as an indication that UTO-UCI is protected first.</w:t>
      </w:r>
    </w:p>
    <w:p w14:paraId="377E7A0E" w14:textId="0A1D4B73" w:rsidR="00697087" w:rsidRPr="00EF5E85" w:rsidRDefault="00697087" w:rsidP="00F1558D">
      <w:pPr>
        <w:spacing w:afterLines="50" w:after="120"/>
        <w:ind w:left="0" w:firstLine="0"/>
        <w:jc w:val="both"/>
        <w:rPr>
          <w:rFonts w:ascii="Times New Roman" w:eastAsia="Yu Mincho" w:hAnsi="Times New Roman"/>
          <w:b/>
          <w:bCs/>
          <w:sz w:val="21"/>
          <w:szCs w:val="20"/>
          <w:lang w:eastAsia="ja-JP"/>
        </w:rPr>
      </w:pPr>
    </w:p>
    <w:p w14:paraId="7F09BF09" w14:textId="583AE692" w:rsidR="005166BC" w:rsidRPr="008E3307" w:rsidRDefault="005166BC" w:rsidP="005166BC">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t>2</w:t>
      </w:r>
      <w:r w:rsidRPr="008E3307">
        <w:rPr>
          <w:rFonts w:eastAsia="宋体" w:cs="Arial"/>
          <w:bCs w:val="0"/>
          <w:sz w:val="22"/>
          <w:szCs w:val="22"/>
          <w:lang w:val="en-US" w:eastAsia="zh-CN"/>
        </w:rPr>
        <w:t>.</w:t>
      </w:r>
      <w:r>
        <w:rPr>
          <w:rFonts w:eastAsia="宋体" w:cs="Arial"/>
          <w:bCs w:val="0"/>
          <w:sz w:val="22"/>
          <w:szCs w:val="22"/>
          <w:lang w:val="en-US" w:eastAsia="zh-CN"/>
        </w:rPr>
        <w:t>3.2</w:t>
      </w:r>
      <w:r w:rsidRPr="008E3307">
        <w:rPr>
          <w:rFonts w:eastAsia="宋体" w:cs="Arial"/>
          <w:bCs w:val="0"/>
          <w:sz w:val="22"/>
          <w:szCs w:val="22"/>
          <w:lang w:val="en-US" w:eastAsia="zh-CN"/>
        </w:rPr>
        <w:t xml:space="preserve"> </w:t>
      </w:r>
      <w:r>
        <w:rPr>
          <w:rFonts w:eastAsia="宋体" w:cs="Arial"/>
          <w:bCs w:val="0"/>
          <w:sz w:val="22"/>
          <w:szCs w:val="22"/>
          <w:lang w:val="en-US" w:eastAsia="zh-CN"/>
        </w:rPr>
        <w:t>R</w:t>
      </w:r>
      <w:r w:rsidRPr="00DF4C6D">
        <w:rPr>
          <w:rFonts w:eastAsia="宋体" w:cs="Arial"/>
          <w:bCs w:val="0"/>
          <w:sz w:val="22"/>
          <w:szCs w:val="22"/>
          <w:lang w:val="en-US" w:eastAsia="zh-CN"/>
        </w:rPr>
        <w:t>eusable resource</w:t>
      </w:r>
    </w:p>
    <w:p w14:paraId="33F2C398" w14:textId="77777777" w:rsidR="005166BC" w:rsidRDefault="005166BC" w:rsidP="005166BC">
      <w:pPr>
        <w:spacing w:afterLines="50" w:after="120"/>
        <w:ind w:left="0" w:firstLine="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In</w:t>
      </w:r>
      <w:r>
        <w:rPr>
          <w:rFonts w:ascii="Times New Roman" w:eastAsiaTheme="minorEastAsia" w:hAnsi="Times New Roman"/>
          <w:sz w:val="21"/>
          <w:lang w:eastAsia="zh-CN"/>
        </w:rPr>
        <w:t xml:space="preserve"> RAN#99 </w:t>
      </w:r>
      <w:r>
        <w:rPr>
          <w:rFonts w:ascii="Times New Roman" w:eastAsiaTheme="minorEastAsia" w:hAnsi="Times New Roman" w:hint="eastAsia"/>
          <w:sz w:val="21"/>
          <w:lang w:eastAsia="zh-CN"/>
        </w:rPr>
        <w:t>meeting,</w:t>
      </w:r>
      <w:r>
        <w:rPr>
          <w:rFonts w:ascii="Times New Roman" w:eastAsiaTheme="minorEastAsia" w:hAnsi="Times New Roman"/>
          <w:sz w:val="21"/>
          <w:lang w:eastAsia="zh-CN"/>
        </w:rPr>
        <w:t xml:space="preserve"> updated WID for RAN1 </w:t>
      </w:r>
      <w:r>
        <w:rPr>
          <w:rFonts w:ascii="Times New Roman" w:eastAsiaTheme="minorEastAsia" w:hAnsi="Times New Roman" w:hint="eastAsia"/>
          <w:sz w:val="21"/>
          <w:lang w:eastAsia="zh-CN"/>
        </w:rPr>
        <w:t>has</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conf</w:t>
      </w:r>
      <w:r>
        <w:rPr>
          <w:rFonts w:ascii="Times New Roman" w:eastAsiaTheme="minorEastAsia" w:hAnsi="Times New Roman"/>
          <w:sz w:val="21"/>
          <w:lang w:eastAsia="zh-CN"/>
        </w:rPr>
        <w:t>i</w:t>
      </w:r>
      <w:r>
        <w:rPr>
          <w:rFonts w:ascii="Times New Roman" w:eastAsiaTheme="minorEastAsia" w:hAnsi="Times New Roman" w:hint="eastAsia"/>
          <w:sz w:val="21"/>
          <w:lang w:eastAsia="zh-CN"/>
        </w:rPr>
        <w:t>rmed</w:t>
      </w:r>
      <w:r>
        <w:rPr>
          <w:rFonts w:ascii="Times New Roman" w:eastAsiaTheme="minorEastAsia" w:hAnsi="Times New Roman"/>
          <w:sz w:val="21"/>
          <w:lang w:eastAsia="zh-CN"/>
        </w:rPr>
        <w:t xml:space="preserve"> that UE indicates the unused CG PUSCH transmission occasion by a UCI. F</w:t>
      </w:r>
      <w:r>
        <w:rPr>
          <w:rFonts w:ascii="Times New Roman" w:eastAsiaTheme="minorEastAsia" w:hAnsi="Times New Roman" w:hint="eastAsia"/>
          <w:sz w:val="21"/>
          <w:lang w:eastAsia="zh-CN"/>
        </w:rPr>
        <w:t>rom</w:t>
      </w:r>
      <w:r>
        <w:rPr>
          <w:rFonts w:ascii="Times New Roman" w:eastAsiaTheme="minorEastAsia" w:hAnsi="Times New Roman"/>
          <w:sz w:val="21"/>
          <w:lang w:eastAsia="zh-CN"/>
        </w:rPr>
        <w:t xml:space="preserve"> the perspective of gNB, the </w:t>
      </w:r>
      <w:r>
        <w:rPr>
          <w:rFonts w:ascii="Times New Roman" w:eastAsiaTheme="minorEastAsia" w:hAnsi="Times New Roman" w:hint="eastAsia"/>
          <w:sz w:val="21"/>
          <w:lang w:eastAsia="zh-CN"/>
        </w:rPr>
        <w:t>r</w:t>
      </w:r>
      <w:r w:rsidRPr="00DF4C6D">
        <w:rPr>
          <w:rFonts w:ascii="Times New Roman" w:eastAsiaTheme="minorEastAsia" w:hAnsi="Times New Roman"/>
          <w:sz w:val="21"/>
          <w:lang w:eastAsia="zh-CN"/>
        </w:rPr>
        <w:t>eusable</w:t>
      </w:r>
      <w:r>
        <w:rPr>
          <w:rFonts w:ascii="Times New Roman" w:eastAsiaTheme="minorEastAsia" w:hAnsi="Times New Roman"/>
          <w:sz w:val="21"/>
          <w:lang w:eastAsia="zh-CN"/>
        </w:rPr>
        <w:t xml:space="preserve"> resource of the indicated TO can be </w:t>
      </w:r>
      <w:r>
        <w:rPr>
          <w:rFonts w:ascii="Times New Roman" w:eastAsiaTheme="minorEastAsia" w:hAnsi="Times New Roman" w:hint="eastAsia"/>
          <w:sz w:val="21"/>
          <w:lang w:eastAsia="zh-CN"/>
        </w:rPr>
        <w:t>allocated</w:t>
      </w:r>
      <w:r>
        <w:rPr>
          <w:rFonts w:ascii="Times New Roman" w:eastAsiaTheme="minorEastAsia" w:hAnsi="Times New Roman"/>
          <w:sz w:val="21"/>
          <w:lang w:eastAsia="zh-CN"/>
        </w:rPr>
        <w:t xml:space="preserve"> flexibly. For example, the </w:t>
      </w:r>
      <w:r>
        <w:rPr>
          <w:rFonts w:ascii="Times New Roman" w:eastAsiaTheme="minorEastAsia" w:hAnsi="Times New Roman" w:hint="eastAsia"/>
          <w:sz w:val="21"/>
          <w:lang w:eastAsia="zh-CN"/>
        </w:rPr>
        <w:t>r</w:t>
      </w:r>
      <w:r w:rsidRPr="00DF4C6D">
        <w:rPr>
          <w:rFonts w:ascii="Times New Roman" w:eastAsiaTheme="minorEastAsia" w:hAnsi="Times New Roman"/>
          <w:sz w:val="21"/>
          <w:lang w:eastAsia="zh-CN"/>
        </w:rPr>
        <w:t>eusable</w:t>
      </w:r>
      <w:r>
        <w:rPr>
          <w:rFonts w:ascii="Times New Roman" w:eastAsiaTheme="minorEastAsia" w:hAnsi="Times New Roman"/>
          <w:sz w:val="21"/>
          <w:lang w:eastAsia="zh-CN"/>
        </w:rPr>
        <w:t xml:space="preserve"> resources can be scheduled to the UE </w:t>
      </w:r>
      <w:r w:rsidRPr="009C5897">
        <w:rPr>
          <w:rFonts w:ascii="Times New Roman" w:eastAsiaTheme="minorEastAsia" w:hAnsi="Times New Roman"/>
          <w:sz w:val="21"/>
          <w:lang w:eastAsia="zh-CN"/>
        </w:rPr>
        <w:t>that sent</w:t>
      </w:r>
      <w:r>
        <w:rPr>
          <w:rFonts w:ascii="Times New Roman" w:eastAsiaTheme="minorEastAsia" w:hAnsi="Times New Roman"/>
          <w:sz w:val="21"/>
          <w:lang w:eastAsia="zh-CN"/>
        </w:rPr>
        <w:t>s</w:t>
      </w:r>
      <w:r w:rsidRPr="009C5897">
        <w:rPr>
          <w:rFonts w:ascii="Times New Roman" w:eastAsiaTheme="minorEastAsia" w:hAnsi="Times New Roman"/>
          <w:sz w:val="21"/>
          <w:lang w:eastAsia="zh-CN"/>
        </w:rPr>
        <w:t xml:space="preserve"> the</w:t>
      </w:r>
      <w:r>
        <w:rPr>
          <w:rFonts w:ascii="Times New Roman" w:eastAsiaTheme="minorEastAsia" w:hAnsi="Times New Roman"/>
          <w:sz w:val="21"/>
          <w:lang w:eastAsia="zh-CN"/>
        </w:rPr>
        <w:t xml:space="preserve"> </w:t>
      </w:r>
      <w:r w:rsidRPr="00E650E3">
        <w:rPr>
          <w:rFonts w:ascii="Times New Roman" w:eastAsiaTheme="minorEastAsia" w:hAnsi="Times New Roman"/>
          <w:sz w:val="21"/>
          <w:lang w:eastAsia="zh-CN"/>
        </w:rPr>
        <w:t>dynamic indication</w:t>
      </w:r>
      <w:r>
        <w:rPr>
          <w:rFonts w:ascii="Times New Roman" w:eastAsiaTheme="minorEastAsia" w:hAnsi="Times New Roman"/>
          <w:sz w:val="21"/>
          <w:lang w:eastAsia="zh-CN"/>
        </w:rPr>
        <w:t xml:space="preserve"> to the gNB or the other</w:t>
      </w:r>
      <w:r w:rsidRPr="009C5897">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UEs, and it depends on the implementation of the gNB. </w:t>
      </w:r>
    </w:p>
    <w:p w14:paraId="03466A6D" w14:textId="5AD9275F" w:rsidR="005166BC" w:rsidRDefault="005166BC" w:rsidP="005166BC">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w:t>
      </w:r>
      <w:r w:rsidR="00EF5E85">
        <w:rPr>
          <w:rFonts w:ascii="Times New Roman" w:hAnsi="Times New Roman"/>
          <w:b/>
          <w:bCs/>
          <w:sz w:val="21"/>
          <w:szCs w:val="20"/>
          <w:lang w:eastAsia="ja-JP"/>
        </w:rPr>
        <w:t>4</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w:t>
      </w:r>
      <w:r>
        <w:rPr>
          <w:rFonts w:ascii="Times New Roman" w:hAnsi="Times New Roman"/>
          <w:b/>
          <w:bCs/>
          <w:sz w:val="21"/>
          <w:szCs w:val="20"/>
          <w:lang w:eastAsia="ja-JP"/>
        </w:rPr>
        <w:t>unused</w:t>
      </w:r>
      <w:r w:rsidRPr="00001BBE">
        <w:rPr>
          <w:rFonts w:ascii="Times New Roman" w:hAnsi="Times New Roman"/>
          <w:b/>
          <w:bCs/>
          <w:sz w:val="21"/>
          <w:szCs w:val="20"/>
          <w:lang w:eastAsia="ja-JP"/>
        </w:rPr>
        <w:t xml:space="preserve"> </w:t>
      </w:r>
      <w:r>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gNB</w:t>
      </w:r>
      <w:r w:rsidRPr="00F16933">
        <w:rPr>
          <w:rFonts w:ascii="Times New Roman" w:hAnsi="Times New Roman"/>
          <w:b/>
          <w:bCs/>
          <w:sz w:val="21"/>
          <w:szCs w:val="20"/>
          <w:lang w:eastAsia="ja-JP"/>
        </w:rPr>
        <w:t>’s</w:t>
      </w:r>
      <w:r>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p>
    <w:p w14:paraId="3F6D80A9" w14:textId="66A64C04" w:rsidR="005166BC" w:rsidRDefault="005166BC" w:rsidP="005166BC">
      <w:pPr>
        <w:spacing w:afterLines="50" w:after="120"/>
        <w:ind w:left="0" w:firstLine="0"/>
        <w:jc w:val="both"/>
        <w:rPr>
          <w:rFonts w:ascii="Times New Roman" w:hAnsi="Times New Roman"/>
          <w:b/>
          <w:bCs/>
          <w:sz w:val="21"/>
          <w:szCs w:val="20"/>
          <w:lang w:eastAsia="ja-JP"/>
        </w:rPr>
      </w:pPr>
      <w:r w:rsidRPr="00793408">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00EF5E85">
        <w:rPr>
          <w:rFonts w:ascii="Times New Roman" w:hAnsi="Times New Roman"/>
          <w:b/>
          <w:bCs/>
          <w:sz w:val="21"/>
          <w:szCs w:val="20"/>
          <w:lang w:eastAsia="ja-JP"/>
        </w:rPr>
        <w:t>7</w:t>
      </w:r>
      <w:r w:rsidRPr="00793408">
        <w:rPr>
          <w:rFonts w:ascii="Times New Roman" w:hAnsi="Times New Roman"/>
          <w:b/>
          <w:bCs/>
          <w:sz w:val="21"/>
          <w:szCs w:val="20"/>
          <w:lang w:eastAsia="ja-JP"/>
        </w:rPr>
        <w:t xml:space="preserve">: </w:t>
      </w:r>
      <w:r w:rsidRPr="00DF4C6D">
        <w:rPr>
          <w:rFonts w:ascii="Times New Roman" w:hAnsi="Times New Roman"/>
          <w:b/>
          <w:bCs/>
          <w:sz w:val="21"/>
          <w:szCs w:val="20"/>
          <w:lang w:eastAsia="ja-JP"/>
        </w:rPr>
        <w:t>The gNB can allocate reusable resources to any UE</w:t>
      </w:r>
      <w:r>
        <w:rPr>
          <w:rFonts w:ascii="Times New Roman" w:hAnsi="Times New Roman"/>
          <w:b/>
          <w:bCs/>
          <w:sz w:val="21"/>
          <w:szCs w:val="20"/>
          <w:lang w:eastAsia="ja-JP"/>
        </w:rPr>
        <w:t>,</w:t>
      </w:r>
      <w:r w:rsidRPr="00DF4C6D">
        <w:rPr>
          <w:rFonts w:ascii="Times New Roman" w:hAnsi="Times New Roman"/>
          <w:b/>
          <w:bCs/>
          <w:sz w:val="21"/>
          <w:szCs w:val="20"/>
          <w:lang w:eastAsia="ja-JP"/>
        </w:rPr>
        <w:t xml:space="preserve"> including the UE that sends UCI carrying </w:t>
      </w:r>
      <w:r>
        <w:rPr>
          <w:rFonts w:ascii="Times New Roman" w:hAnsi="Times New Roman"/>
          <w:b/>
          <w:bCs/>
          <w:sz w:val="21"/>
          <w:szCs w:val="20"/>
          <w:lang w:eastAsia="ja-JP"/>
        </w:rPr>
        <w:t xml:space="preserve">the </w:t>
      </w:r>
      <w:r w:rsidRPr="00DF4C6D">
        <w:rPr>
          <w:rFonts w:ascii="Times New Roman" w:hAnsi="Times New Roman"/>
          <w:b/>
          <w:bCs/>
          <w:sz w:val="21"/>
          <w:szCs w:val="20"/>
          <w:lang w:eastAsia="ja-JP"/>
        </w:rPr>
        <w:t>dynamic indication.</w:t>
      </w:r>
    </w:p>
    <w:p w14:paraId="79BBFE8F" w14:textId="75EAC675" w:rsidR="00C2060F" w:rsidRPr="005F126A" w:rsidRDefault="00C2060F" w:rsidP="00F1558D">
      <w:pPr>
        <w:spacing w:afterLines="50" w:after="120"/>
        <w:ind w:left="0" w:firstLine="0"/>
        <w:jc w:val="both"/>
        <w:rPr>
          <w:rFonts w:ascii="Times New Roman" w:eastAsia="Yu Mincho" w:hAnsi="Times New Roman"/>
          <w:b/>
          <w:bCs/>
          <w:sz w:val="21"/>
          <w:szCs w:val="20"/>
          <w:lang w:eastAsia="ja-JP"/>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A52A20A" w14:textId="6C699F83"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40DFACCD" w14:textId="77777777" w:rsidR="002C7225" w:rsidRPr="00DD434F" w:rsidRDefault="002C7225" w:rsidP="005F126A">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 xml:space="preserve">Observation 1: The number of </w:t>
      </w:r>
      <w:r w:rsidRPr="00DD434F">
        <w:rPr>
          <w:rFonts w:ascii="Times New Roman" w:hAnsi="Times New Roman"/>
          <w:b/>
          <w:bCs/>
          <w:sz w:val="21"/>
          <w:szCs w:val="20"/>
          <w:lang w:eastAsia="ja-JP"/>
        </w:rPr>
        <w:t xml:space="preserve">CG PUSCH </w:t>
      </w:r>
      <w:r>
        <w:rPr>
          <w:rFonts w:ascii="Times New Roman" w:hAnsi="Times New Roman"/>
          <w:b/>
          <w:bCs/>
          <w:sz w:val="21"/>
          <w:szCs w:val="20"/>
          <w:lang w:eastAsia="ja-JP"/>
        </w:rPr>
        <w:t xml:space="preserve">TOs </w:t>
      </w:r>
      <w:r w:rsidRPr="00DD434F">
        <w:rPr>
          <w:rFonts w:ascii="Times New Roman" w:hAnsi="Times New Roman"/>
          <w:b/>
          <w:bCs/>
          <w:sz w:val="21"/>
          <w:szCs w:val="20"/>
          <w:lang w:eastAsia="ja-JP"/>
        </w:rPr>
        <w:t xml:space="preserve">that needs to be indicated in a CG period </w:t>
      </w:r>
      <w:r w:rsidRPr="00B95A74">
        <w:rPr>
          <w:rFonts w:ascii="Times New Roman" w:hAnsi="Times New Roman"/>
          <w:b/>
          <w:bCs/>
          <w:sz w:val="21"/>
          <w:szCs w:val="20"/>
          <w:lang w:eastAsia="ja-JP"/>
        </w:rPr>
        <w:t>varies</w:t>
      </w:r>
      <w:r w:rsidRPr="00DD434F">
        <w:rPr>
          <w:rFonts w:ascii="Times New Roman" w:hAnsi="Times New Roman"/>
          <w:b/>
          <w:bCs/>
          <w:sz w:val="21"/>
          <w:szCs w:val="20"/>
          <w:lang w:eastAsia="ja-JP"/>
        </w:rPr>
        <w:t xml:space="preserve"> with the change of the CG PUSCH TO where UTO-UCI is located.</w:t>
      </w:r>
    </w:p>
    <w:p w14:paraId="4052B1F6" w14:textId="77777777" w:rsidR="002C7225" w:rsidRPr="00E35970" w:rsidRDefault="002C7225">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2</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52F44">
        <w:rPr>
          <w:rFonts w:ascii="Times New Roman" w:hAnsi="Times New Roman"/>
          <w:b/>
          <w:bCs/>
          <w:sz w:val="21"/>
          <w:szCs w:val="20"/>
          <w:lang w:eastAsia="ja-JP"/>
        </w:rPr>
        <w:t xml:space="preserve">he time-frequency resources corresponding to the reserved TO </w:t>
      </w:r>
      <w:r>
        <w:rPr>
          <w:rFonts w:ascii="Times New Roman" w:hAnsi="Times New Roman"/>
          <w:b/>
          <w:bCs/>
          <w:sz w:val="21"/>
          <w:szCs w:val="20"/>
          <w:lang w:eastAsia="ja-JP"/>
        </w:rPr>
        <w:t>will</w:t>
      </w:r>
      <w:r w:rsidRPr="00052F44">
        <w:rPr>
          <w:rFonts w:ascii="Times New Roman" w:hAnsi="Times New Roman"/>
          <w:b/>
          <w:bCs/>
          <w:sz w:val="21"/>
          <w:szCs w:val="20"/>
          <w:lang w:eastAsia="ja-JP"/>
        </w:rPr>
        <w:t xml:space="preserve"> be wasted </w:t>
      </w:r>
      <w:r>
        <w:rPr>
          <w:rFonts w:ascii="Times New Roman" w:hAnsi="Times New Roman"/>
          <w:b/>
          <w:bCs/>
          <w:sz w:val="21"/>
          <w:szCs w:val="20"/>
          <w:lang w:eastAsia="ja-JP"/>
        </w:rPr>
        <w:t>i</w:t>
      </w:r>
      <w:r w:rsidRPr="00052F44">
        <w:rPr>
          <w:rFonts w:ascii="Times New Roman" w:hAnsi="Times New Roman"/>
          <w:b/>
          <w:bCs/>
          <w:sz w:val="21"/>
          <w:szCs w:val="20"/>
          <w:lang w:eastAsia="ja-JP"/>
        </w:rPr>
        <w:t xml:space="preserve">f </w:t>
      </w:r>
      <w:r>
        <w:rPr>
          <w:rFonts w:ascii="Times New Roman" w:hAnsi="Times New Roman"/>
          <w:b/>
          <w:bCs/>
          <w:sz w:val="21"/>
          <w:szCs w:val="20"/>
          <w:lang w:eastAsia="ja-JP"/>
        </w:rPr>
        <w:t>the o</w:t>
      </w:r>
      <w:r w:rsidRPr="00B95A74">
        <w:rPr>
          <w:rFonts w:ascii="Times New Roman" w:hAnsi="Times New Roman"/>
          <w:b/>
          <w:bCs/>
          <w:sz w:val="21"/>
          <w:szCs w:val="20"/>
          <w:lang w:eastAsia="ja-JP"/>
        </w:rPr>
        <w:t>verriding indication</w:t>
      </w:r>
      <w:r>
        <w:rPr>
          <w:rFonts w:ascii="Times New Roman" w:hAnsi="Times New Roman"/>
          <w:b/>
          <w:bCs/>
          <w:sz w:val="21"/>
          <w:szCs w:val="20"/>
          <w:lang w:eastAsia="ja-JP"/>
        </w:rPr>
        <w:t xml:space="preserve"> are not supported for </w:t>
      </w:r>
      <w:r w:rsidRPr="00DD434F">
        <w:rPr>
          <w:rFonts w:ascii="Times New Roman" w:hAnsi="Times New Roman"/>
          <w:b/>
          <w:bCs/>
          <w:sz w:val="21"/>
          <w:szCs w:val="20"/>
          <w:lang w:eastAsia="ja-JP"/>
        </w:rPr>
        <w:t xml:space="preserve">dynamic </w:t>
      </w:r>
      <w:r>
        <w:rPr>
          <w:rFonts w:ascii="Times New Roman" w:hAnsi="Times New Roman"/>
          <w:b/>
          <w:bCs/>
          <w:sz w:val="21"/>
          <w:szCs w:val="20"/>
          <w:lang w:eastAsia="ja-JP"/>
        </w:rPr>
        <w:t>i</w:t>
      </w:r>
      <w:r w:rsidRPr="00DD434F">
        <w:rPr>
          <w:rFonts w:ascii="Times New Roman" w:hAnsi="Times New Roman"/>
          <w:b/>
          <w:bCs/>
          <w:sz w:val="21"/>
          <w:szCs w:val="20"/>
          <w:lang w:eastAsia="ja-JP"/>
        </w:rPr>
        <w:t>ndication for Multi-PUSCHs CG</w:t>
      </w:r>
      <w:r>
        <w:rPr>
          <w:rFonts w:ascii="Times New Roman" w:hAnsi="Times New Roman"/>
          <w:b/>
          <w:bCs/>
          <w:sz w:val="21"/>
          <w:szCs w:val="20"/>
          <w:lang w:eastAsia="ja-JP"/>
        </w:rPr>
        <w:t>.</w:t>
      </w:r>
    </w:p>
    <w:p w14:paraId="1E743D8A" w14:textId="77777777" w:rsidR="002C7225" w:rsidRPr="00E35970" w:rsidRDefault="002C7225">
      <w:pPr>
        <w:spacing w:beforeLines="50" w:before="120" w:afterLines="50" w:after="120"/>
        <w:ind w:left="0" w:firstLine="0"/>
        <w:jc w:val="both"/>
        <w:rPr>
          <w:rFonts w:ascii="Times New Roman" w:hAnsi="Times New Roman"/>
          <w:b/>
          <w:bCs/>
          <w:sz w:val="21"/>
          <w:szCs w:val="20"/>
          <w:lang w:eastAsia="ja-JP"/>
        </w:rPr>
      </w:pPr>
      <w:r w:rsidRPr="00AF368F">
        <w:rPr>
          <w:rFonts w:ascii="Times New Roman" w:hAnsi="Times New Roman"/>
          <w:b/>
          <w:bCs/>
          <w:sz w:val="21"/>
          <w:szCs w:val="20"/>
          <w:lang w:eastAsia="ja-JP"/>
        </w:rPr>
        <w:t xml:space="preserve">Observation </w:t>
      </w:r>
      <w:r>
        <w:rPr>
          <w:rFonts w:ascii="Times New Roman" w:hAnsi="Times New Roman"/>
          <w:b/>
          <w:bCs/>
          <w:sz w:val="21"/>
          <w:szCs w:val="20"/>
          <w:lang w:eastAsia="ja-JP"/>
        </w:rPr>
        <w:t>3</w:t>
      </w:r>
      <w:r w:rsidRPr="00AF368F">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F368F">
        <w:rPr>
          <w:rFonts w:ascii="Times New Roman" w:hAnsi="Times New Roman"/>
          <w:b/>
          <w:bCs/>
          <w:sz w:val="21"/>
          <w:szCs w:val="20"/>
          <w:lang w:eastAsia="ja-JP"/>
        </w:rPr>
        <w:t>The design of dropping rule needs to consider the impact on legacy system performance.</w:t>
      </w:r>
    </w:p>
    <w:p w14:paraId="6CF23C75" w14:textId="77777777" w:rsidR="002C7225" w:rsidRDefault="002C7225" w:rsidP="007F1296">
      <w:pPr>
        <w:spacing w:before="5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4</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w:t>
      </w:r>
      <w:r>
        <w:rPr>
          <w:rFonts w:ascii="Times New Roman" w:hAnsi="Times New Roman"/>
          <w:b/>
          <w:bCs/>
          <w:sz w:val="21"/>
          <w:szCs w:val="20"/>
          <w:lang w:eastAsia="ja-JP"/>
        </w:rPr>
        <w:t>unused</w:t>
      </w:r>
      <w:r w:rsidRPr="00001BBE">
        <w:rPr>
          <w:rFonts w:ascii="Times New Roman" w:hAnsi="Times New Roman"/>
          <w:b/>
          <w:bCs/>
          <w:sz w:val="21"/>
          <w:szCs w:val="20"/>
          <w:lang w:eastAsia="ja-JP"/>
        </w:rPr>
        <w:t xml:space="preserve"> </w:t>
      </w:r>
      <w:r>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gNB</w:t>
      </w:r>
      <w:r w:rsidRPr="00F16933">
        <w:rPr>
          <w:rFonts w:ascii="Times New Roman" w:hAnsi="Times New Roman"/>
          <w:b/>
          <w:bCs/>
          <w:sz w:val="21"/>
          <w:szCs w:val="20"/>
          <w:lang w:eastAsia="ja-JP"/>
        </w:rPr>
        <w:t>’s</w:t>
      </w:r>
      <w:r>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p>
    <w:p w14:paraId="18106AC6" w14:textId="77777777" w:rsidR="002C7225" w:rsidRDefault="002C7225" w:rsidP="005F126A">
      <w:pPr>
        <w:spacing w:beforeLines="50" w:before="120" w:afterLines="100" w:after="240"/>
        <w:ind w:left="0" w:firstLine="0"/>
        <w:jc w:val="both"/>
        <w:rPr>
          <w:rFonts w:ascii="Times New Roman" w:hAnsi="Times New Roman"/>
          <w:b/>
          <w:bCs/>
          <w:sz w:val="21"/>
          <w:szCs w:val="20"/>
          <w:lang w:eastAsia="ja-JP"/>
        </w:rPr>
      </w:pPr>
      <w:r w:rsidRPr="00CB524F">
        <w:rPr>
          <w:rFonts w:ascii="Times New Roman" w:hAnsi="Times New Roman"/>
          <w:b/>
          <w:bCs/>
          <w:sz w:val="21"/>
          <w:szCs w:val="20"/>
          <w:lang w:eastAsia="ja-JP"/>
        </w:rPr>
        <w:t xml:space="preserve">Proposal 1: </w:t>
      </w:r>
      <w:r w:rsidRPr="00CB524F">
        <w:rPr>
          <w:rFonts w:cs="Times"/>
          <w:b/>
          <w:bCs/>
          <w:szCs w:val="20"/>
          <w:lang w:val="en-US" w:eastAsia="ja-JP"/>
        </w:rPr>
        <w:t>Alt-A</w:t>
      </w:r>
      <w:r>
        <w:rPr>
          <w:rFonts w:cs="Times"/>
          <w:b/>
          <w:bCs/>
          <w:szCs w:val="20"/>
          <w:lang w:val="en-US" w:eastAsia="ja-JP"/>
        </w:rPr>
        <w:t>1</w:t>
      </w:r>
      <w:r w:rsidRPr="00CB524F">
        <w:rPr>
          <w:rFonts w:ascii="Times New Roman" w:hAnsi="Times New Roman"/>
          <w:b/>
          <w:bCs/>
          <w:sz w:val="21"/>
          <w:szCs w:val="20"/>
          <w:lang w:eastAsia="ja-JP"/>
        </w:rPr>
        <w:t xml:space="preserve"> and Alt-B should be </w:t>
      </w:r>
      <w:hyperlink r:id="rId20" w:history="1">
        <w:r w:rsidRPr="00CB524F">
          <w:rPr>
            <w:rFonts w:ascii="Times New Roman" w:hAnsi="Times New Roman"/>
            <w:b/>
            <w:sz w:val="21"/>
            <w:szCs w:val="20"/>
            <w:lang w:eastAsia="ja-JP"/>
          </w:rPr>
          <w:t>prioritized</w:t>
        </w:r>
      </w:hyperlink>
      <w:r>
        <w:rPr>
          <w:rFonts w:ascii="Times New Roman" w:hAnsi="Times New Roman"/>
          <w:b/>
          <w:bCs/>
          <w:sz w:val="21"/>
          <w:szCs w:val="20"/>
          <w:lang w:eastAsia="ja-JP"/>
        </w:rPr>
        <w:t xml:space="preserve"> for </w:t>
      </w:r>
      <w:r w:rsidRPr="00CB524F">
        <w:rPr>
          <w:rFonts w:ascii="Times New Roman" w:hAnsi="Times New Roman"/>
          <w:b/>
          <w:bCs/>
          <w:sz w:val="21"/>
          <w:szCs w:val="20"/>
          <w:lang w:eastAsia="ja-JP"/>
        </w:rPr>
        <w:t xml:space="preserve">determination of the </w:t>
      </w:r>
      <w:r>
        <w:rPr>
          <w:rFonts w:ascii="Times New Roman" w:hAnsi="Times New Roman"/>
          <w:b/>
          <w:bCs/>
          <w:sz w:val="21"/>
          <w:szCs w:val="20"/>
          <w:lang w:eastAsia="ja-JP"/>
        </w:rPr>
        <w:t>TDRA</w:t>
      </w:r>
      <w:r w:rsidRPr="00CB524F">
        <w:rPr>
          <w:rFonts w:ascii="Times New Roman" w:hAnsi="Times New Roman"/>
          <w:b/>
          <w:bCs/>
          <w:sz w:val="21"/>
          <w:szCs w:val="20"/>
          <w:lang w:eastAsia="ja-JP"/>
        </w:rPr>
        <w:t xml:space="preserve"> of CG PUSCHs associated to a multi-PUSCHs CG</w:t>
      </w:r>
      <w:r>
        <w:rPr>
          <w:rFonts w:ascii="Times New Roman" w:hAnsi="Times New Roman"/>
          <w:b/>
          <w:bCs/>
          <w:sz w:val="21"/>
          <w:szCs w:val="20"/>
          <w:lang w:eastAsia="ja-JP"/>
        </w:rPr>
        <w:t>.</w:t>
      </w:r>
    </w:p>
    <w:p w14:paraId="5D6F7C90" w14:textId="77777777" w:rsidR="002C7225" w:rsidRPr="0011634C" w:rsidRDefault="002C7225">
      <w:pPr>
        <w:spacing w:beforeLines="50" w:before="120" w:afterLines="50" w:after="120"/>
        <w:ind w:left="0" w:firstLine="0"/>
        <w:jc w:val="both"/>
        <w:rPr>
          <w:rFonts w:ascii="Times New Roman" w:hAnsi="Times New Roman"/>
          <w:b/>
          <w:bCs/>
          <w:sz w:val="21"/>
          <w:szCs w:val="20"/>
          <w:lang w:eastAsia="ja-JP"/>
        </w:rPr>
      </w:pPr>
      <w:r w:rsidRPr="00E90C52">
        <w:rPr>
          <w:rFonts w:ascii="Times New Roman" w:hAnsi="Times New Roman"/>
          <w:b/>
          <w:bCs/>
          <w:sz w:val="21"/>
          <w:szCs w:val="20"/>
          <w:lang w:eastAsia="ja-JP"/>
        </w:rPr>
        <w:t xml:space="preserve">Proposal 2: </w:t>
      </w:r>
      <w:r w:rsidRPr="00DD434F">
        <w:rPr>
          <w:rFonts w:ascii="Times New Roman" w:hAnsi="Times New Roman"/>
          <w:b/>
          <w:bCs/>
          <w:sz w:val="21"/>
          <w:szCs w:val="20"/>
          <w:lang w:eastAsia="ja-JP"/>
        </w:rPr>
        <w:t xml:space="preserve">TB repetition for uplink transmissions of PUSCH repetition Type A with </w:t>
      </w:r>
      <w:r>
        <w:rPr>
          <w:rFonts w:ascii="Times New Roman" w:hAnsi="Times New Roman"/>
          <w:b/>
          <w:bCs/>
          <w:sz w:val="21"/>
          <w:szCs w:val="20"/>
          <w:lang w:eastAsia="ja-JP"/>
        </w:rPr>
        <w:t>m</w:t>
      </w:r>
      <w:r w:rsidRPr="006C6CD2">
        <w:rPr>
          <w:rFonts w:ascii="Times New Roman" w:hAnsi="Times New Roman"/>
          <w:b/>
          <w:bCs/>
          <w:sz w:val="21"/>
          <w:szCs w:val="20"/>
          <w:lang w:eastAsia="ja-JP"/>
        </w:rPr>
        <w:t>ulti-PUSCHs CG configuration</w:t>
      </w:r>
      <w:r w:rsidRPr="0011634C">
        <w:rPr>
          <w:rFonts w:ascii="Times New Roman" w:hAnsi="Times New Roman"/>
          <w:b/>
          <w:bCs/>
          <w:sz w:val="21"/>
          <w:szCs w:val="20"/>
          <w:lang w:eastAsia="ja-JP"/>
        </w:rPr>
        <w:t xml:space="preserve"> shou</w:t>
      </w:r>
      <w:r w:rsidRPr="002355BC">
        <w:rPr>
          <w:rFonts w:ascii="Times New Roman" w:hAnsi="Times New Roman"/>
          <w:b/>
          <w:bCs/>
          <w:sz w:val="21"/>
          <w:szCs w:val="20"/>
          <w:lang w:eastAsia="ja-JP"/>
        </w:rPr>
        <w:t xml:space="preserve">ld be </w:t>
      </w:r>
      <w:r w:rsidRPr="00DD434F">
        <w:rPr>
          <w:rFonts w:ascii="Times New Roman" w:hAnsi="Times New Roman"/>
          <w:b/>
          <w:bCs/>
          <w:sz w:val="21"/>
          <w:szCs w:val="20"/>
          <w:lang w:eastAsia="ja-JP"/>
        </w:rPr>
        <w:t xml:space="preserve">studied </w:t>
      </w:r>
      <w:r>
        <w:rPr>
          <w:rFonts w:ascii="Times New Roman" w:hAnsi="Times New Roman"/>
          <w:b/>
          <w:bCs/>
          <w:sz w:val="21"/>
          <w:szCs w:val="20"/>
          <w:lang w:eastAsia="ja-JP"/>
        </w:rPr>
        <w:t>in RAN1</w:t>
      </w:r>
      <w:r w:rsidRPr="002355BC">
        <w:rPr>
          <w:rFonts w:ascii="Times New Roman" w:hAnsi="Times New Roman"/>
          <w:b/>
          <w:bCs/>
          <w:sz w:val="21"/>
          <w:szCs w:val="20"/>
          <w:lang w:eastAsia="ja-JP"/>
        </w:rPr>
        <w:t>.</w:t>
      </w:r>
    </w:p>
    <w:p w14:paraId="0B168838" w14:textId="77777777" w:rsidR="002C7225" w:rsidRPr="00DD434F" w:rsidRDefault="002C7225">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Proposal 3: I</w:t>
      </w:r>
      <w:r w:rsidRPr="00DD434F">
        <w:rPr>
          <w:rFonts w:ascii="Times New Roman" w:hAnsi="Times New Roman"/>
          <w:b/>
          <w:bCs/>
          <w:sz w:val="21"/>
          <w:szCs w:val="20"/>
          <w:lang w:eastAsia="ja-JP"/>
        </w:rPr>
        <w:t>f the HARQ process ID of the remaining CG PUSCHs in the period is determined by incrementing the HARQ process ID of the first configured/valid PUSCH in the period</w:t>
      </w:r>
      <w:r w:rsidRPr="00DD434F">
        <w:rPr>
          <w:rFonts w:ascii="Times New Roman" w:eastAsiaTheme="minorEastAsia" w:hAnsi="Times New Roman"/>
          <w:b/>
          <w:bCs/>
          <w:sz w:val="21"/>
          <w:szCs w:val="20"/>
          <w:lang w:eastAsia="zh-CN"/>
        </w:rPr>
        <w:t>,</w:t>
      </w:r>
      <w:r w:rsidRPr="00DD434F">
        <w:rPr>
          <w:rFonts w:ascii="Times New Roman" w:hAnsi="Times New Roman"/>
          <w:b/>
          <w:bCs/>
          <w:sz w:val="21"/>
          <w:szCs w:val="20"/>
          <w:lang w:eastAsia="ja-JP"/>
        </w:rPr>
        <w:t xml:space="preserve"> the maximum HARQ process ID cannot be exceed 16.</w:t>
      </w:r>
    </w:p>
    <w:p w14:paraId="64245844" w14:textId="77777777" w:rsidR="002C7225" w:rsidRPr="009F063E" w:rsidRDefault="002C7225">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4</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Support Y=1</w:t>
      </w:r>
      <w:r w:rsidRPr="008F2B12">
        <w:rPr>
          <w:rFonts w:ascii="Times New Roman" w:hAnsi="Times New Roman"/>
          <w:b/>
          <w:bCs/>
          <w:sz w:val="21"/>
          <w:szCs w:val="20"/>
          <w:lang w:eastAsia="ja-JP"/>
        </w:rPr>
        <w:t xml:space="preserve"> for </w:t>
      </w:r>
      <w:r w:rsidRPr="00DD434F">
        <w:rPr>
          <w:rFonts w:ascii="Times New Roman" w:eastAsiaTheme="minorEastAsia" w:hAnsi="Times New Roman"/>
          <w:b/>
          <w:sz w:val="21"/>
          <w:lang w:eastAsia="zh-CN"/>
        </w:rPr>
        <w:t xml:space="preserve">determining </w:t>
      </w:r>
      <w:r w:rsidRPr="008F2B12">
        <w:rPr>
          <w:rFonts w:ascii="Times New Roman" w:hAnsi="Times New Roman"/>
          <w:b/>
          <w:bCs/>
          <w:sz w:val="21"/>
          <w:szCs w:val="20"/>
          <w:lang w:eastAsia="ja-JP"/>
        </w:rPr>
        <w:t>the HARQ</w:t>
      </w:r>
      <w:r w:rsidRPr="009F063E">
        <w:rPr>
          <w:rFonts w:ascii="Times New Roman" w:hAnsi="Times New Roman"/>
          <w:b/>
          <w:bCs/>
          <w:sz w:val="21"/>
          <w:szCs w:val="20"/>
          <w:lang w:eastAsia="ja-JP"/>
        </w:rPr>
        <w:t xml:space="preserve"> process ID of the remaining CG PUSCHs</w:t>
      </w:r>
      <w:r>
        <w:rPr>
          <w:rFonts w:ascii="Times New Roman" w:hAnsi="Times New Roman"/>
          <w:b/>
          <w:bCs/>
          <w:sz w:val="21"/>
          <w:szCs w:val="20"/>
          <w:lang w:eastAsia="ja-JP"/>
        </w:rPr>
        <w:t>.</w:t>
      </w:r>
    </w:p>
    <w:p w14:paraId="615B2169" w14:textId="77777777" w:rsidR="002C7225" w:rsidRPr="009F063E" w:rsidRDefault="002C7225">
      <w:pPr>
        <w:spacing w:beforeLines="50" w:before="120" w:afterLines="100" w:after="240"/>
        <w:ind w:left="0" w:firstLine="0"/>
        <w:jc w:val="both"/>
        <w:rPr>
          <w:rFonts w:ascii="Times New Roman"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5</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Pr="00D22496">
        <w:rPr>
          <w:rFonts w:ascii="Times New Roman" w:hAnsi="Times New Roman"/>
          <w:b/>
          <w:bCs/>
          <w:sz w:val="21"/>
          <w:szCs w:val="20"/>
          <w:lang w:eastAsia="ja-JP"/>
        </w:rPr>
        <w:t>X= the number of configured PUSCHs in the CG period</w:t>
      </w:r>
      <w:r>
        <w:rPr>
          <w:rFonts w:ascii="Times New Roman" w:hAnsi="Times New Roman"/>
          <w:b/>
          <w:bCs/>
          <w:sz w:val="21"/>
          <w:szCs w:val="20"/>
          <w:lang w:eastAsia="ja-JP"/>
        </w:rPr>
        <w:t>.</w:t>
      </w:r>
    </w:p>
    <w:p w14:paraId="1F2C175F" w14:textId="7BF26810" w:rsidR="002C7225" w:rsidRPr="005F126A" w:rsidRDefault="002C7225">
      <w:pPr>
        <w:spacing w:beforeLines="50" w:before="120" w:afterLines="100" w:after="240"/>
        <w:ind w:left="0" w:firstLine="0"/>
        <w:jc w:val="both"/>
        <w:rPr>
          <w:rFonts w:ascii="Times New Roman" w:eastAsia="Yu Mincho" w:hAnsi="Times New Roman"/>
          <w:b/>
          <w:bCs/>
          <w:sz w:val="21"/>
          <w:szCs w:val="20"/>
          <w:lang w:eastAsia="ja-JP"/>
        </w:rPr>
      </w:pPr>
      <w:r w:rsidRPr="00E878F2">
        <w:rPr>
          <w:rFonts w:ascii="Times New Roman" w:hAnsi="Times New Roman"/>
          <w:b/>
          <w:bCs/>
          <w:sz w:val="21"/>
          <w:szCs w:val="20"/>
          <w:lang w:eastAsia="ja-JP"/>
        </w:rPr>
        <w:t xml:space="preserve">Proposal </w:t>
      </w:r>
      <w:r>
        <w:rPr>
          <w:rFonts w:ascii="Times New Roman" w:hAnsi="Times New Roman"/>
          <w:b/>
          <w:bCs/>
          <w:sz w:val="21"/>
          <w:szCs w:val="20"/>
          <w:lang w:eastAsia="ja-JP"/>
        </w:rPr>
        <w:t>6</w:t>
      </w:r>
      <w:r w:rsidRPr="00E878F2">
        <w:rPr>
          <w:rFonts w:ascii="Times New Roman" w:hAnsi="Times New Roman"/>
          <w:b/>
          <w:bCs/>
          <w:sz w:val="21"/>
          <w:szCs w:val="20"/>
          <w:lang w:eastAsia="ja-JP"/>
        </w:rPr>
        <w:t xml:space="preserve">: </w:t>
      </w:r>
      <w:r>
        <w:rPr>
          <w:rFonts w:ascii="Times New Roman" w:hAnsi="Times New Roman"/>
          <w:b/>
          <w:bCs/>
          <w:sz w:val="21"/>
          <w:szCs w:val="20"/>
          <w:lang w:eastAsia="ja-JP"/>
        </w:rPr>
        <w:t>S</w:t>
      </w:r>
      <w:r w:rsidRPr="00D85E91">
        <w:rPr>
          <w:rFonts w:ascii="Times New Roman" w:hAnsi="Times New Roman"/>
          <w:b/>
          <w:bCs/>
          <w:sz w:val="21"/>
          <w:szCs w:val="20"/>
          <w:lang w:eastAsia="ja-JP"/>
        </w:rPr>
        <w:t xml:space="preserve">upport to remove </w:t>
      </w:r>
      <w:r w:rsidRPr="00DD434F">
        <w:rPr>
          <w:rFonts w:cs="Times"/>
          <w:b/>
          <w:szCs w:val="20"/>
          <w:lang w:val="en-US"/>
        </w:rPr>
        <w:t>Offset 1</w:t>
      </w:r>
      <w:r w:rsidRPr="00DD434F">
        <w:rPr>
          <w:rFonts w:ascii="Times New Roman" w:eastAsiaTheme="minorEastAsia" w:hAnsi="Times New Roman"/>
          <w:b/>
          <w:sz w:val="21"/>
          <w:lang w:eastAsia="zh-CN"/>
        </w:rPr>
        <w:t xml:space="preserve"> or </w:t>
      </w:r>
      <w:r w:rsidRPr="00DD434F">
        <w:rPr>
          <w:rFonts w:cs="Times"/>
          <w:b/>
          <w:szCs w:val="20"/>
          <w:lang w:val="en-US"/>
        </w:rPr>
        <w:t>Offset 2</w:t>
      </w:r>
      <w:r w:rsidRPr="00D85E91">
        <w:rPr>
          <w:rFonts w:ascii="Times New Roman" w:hAnsi="Times New Roman"/>
          <w:b/>
          <w:bCs/>
          <w:sz w:val="21"/>
          <w:szCs w:val="20"/>
          <w:lang w:eastAsia="ja-JP"/>
        </w:rPr>
        <w:t xml:space="preserve"> for </w:t>
      </w:r>
      <w:r w:rsidRPr="00D85E91">
        <w:rPr>
          <w:rFonts w:ascii="Times New Roman" w:eastAsiaTheme="minorEastAsia" w:hAnsi="Times New Roman"/>
          <w:b/>
          <w:sz w:val="21"/>
          <w:lang w:eastAsia="zh-CN"/>
        </w:rPr>
        <w:t xml:space="preserve">determining </w:t>
      </w:r>
      <w:r w:rsidRPr="00D85E91">
        <w:rPr>
          <w:rFonts w:ascii="Times New Roman" w:hAnsi="Times New Roman"/>
          <w:b/>
          <w:bCs/>
          <w:sz w:val="21"/>
          <w:szCs w:val="20"/>
          <w:lang w:eastAsia="ja-JP"/>
        </w:rPr>
        <w:t>the HARQ process ID of the remaining CG PUSCHs.</w:t>
      </w:r>
    </w:p>
    <w:p w14:paraId="5C89A5EB" w14:textId="1DC697B2" w:rsidR="002C7225" w:rsidRDefault="002C7225">
      <w:pPr>
        <w:spacing w:beforeLines="50" w:before="120" w:afterLines="50" w:after="120"/>
        <w:ind w:left="0" w:firstLine="0"/>
        <w:jc w:val="both"/>
        <w:rPr>
          <w:rFonts w:ascii="Times New Roman" w:eastAsiaTheme="minorEastAsia" w:hAnsi="Times New Roman"/>
          <w:sz w:val="21"/>
          <w:szCs w:val="21"/>
          <w:lang w:eastAsia="zh-CN"/>
        </w:rPr>
      </w:pPr>
      <w:r w:rsidRPr="005F126A">
        <w:rPr>
          <w:rFonts w:ascii="Times New Roman" w:hAnsi="Times New Roman"/>
          <w:b/>
          <w:bCs/>
          <w:sz w:val="21"/>
          <w:szCs w:val="20"/>
          <w:lang w:eastAsia="ja-JP"/>
        </w:rPr>
        <w:t>Proposal 7: The corresponding valid bits of UTO-UCI in different CG PUSCH TOs need to be studied in RAN1.</w:t>
      </w:r>
    </w:p>
    <w:p w14:paraId="770D43F2" w14:textId="1134F9A9" w:rsidR="002C7225" w:rsidRDefault="002C7225">
      <w:pPr>
        <w:spacing w:beforeLines="50" w:before="120" w:afterLines="50" w:after="120"/>
        <w:ind w:left="0" w:firstLine="0"/>
        <w:jc w:val="both"/>
        <w:rPr>
          <w:rFonts w:ascii="Times New Roman" w:hAnsi="Times New Roman"/>
          <w:b/>
          <w:bCs/>
          <w:sz w:val="21"/>
          <w:szCs w:val="20"/>
          <w:lang w:eastAsia="ja-JP"/>
        </w:rPr>
      </w:pPr>
      <w:r w:rsidRPr="002C7225">
        <w:rPr>
          <w:rFonts w:ascii="Times New Roman" w:hAnsi="Times New Roman"/>
          <w:b/>
          <w:bCs/>
          <w:sz w:val="21"/>
          <w:szCs w:val="20"/>
          <w:lang w:eastAsia="ja-JP"/>
        </w:rPr>
        <w:lastRenderedPageBreak/>
        <w:t>Proposal 8: The size of the bitmap in UTO-UCI can be configured less than the number of CG PUSCH TO in a CG period.</w:t>
      </w:r>
    </w:p>
    <w:p w14:paraId="404C0220" w14:textId="6777B951" w:rsidR="002C7225" w:rsidRDefault="002C7225">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9</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DB1A52">
        <w:rPr>
          <w:rFonts w:ascii="Times New Roman" w:hAnsi="Times New Roman"/>
          <w:b/>
          <w:bCs/>
          <w:sz w:val="21"/>
          <w:szCs w:val="20"/>
          <w:lang w:eastAsia="ja-JP"/>
        </w:rPr>
        <w:t xml:space="preserve">he </w:t>
      </w:r>
      <w:r w:rsidRPr="00713859">
        <w:rPr>
          <w:rFonts w:ascii="Times New Roman" w:hAnsi="Times New Roman" w:hint="eastAsia"/>
          <w:b/>
          <w:bCs/>
          <w:sz w:val="21"/>
          <w:szCs w:val="20"/>
          <w:lang w:eastAsia="ja-JP"/>
        </w:rPr>
        <w:t>sub</w:t>
      </w:r>
      <w:r w:rsidRPr="00713859">
        <w:rPr>
          <w:rFonts w:ascii="Times New Roman" w:hAnsi="Times New Roman"/>
          <w:b/>
          <w:bCs/>
          <w:sz w:val="21"/>
          <w:szCs w:val="20"/>
          <w:lang w:eastAsia="ja-JP"/>
        </w:rPr>
        <w:t>-duration</w:t>
      </w:r>
      <w:r w:rsidRPr="00DB1A52">
        <w:rPr>
          <w:rFonts w:ascii="Times New Roman" w:hAnsi="Times New Roman"/>
          <w:b/>
          <w:bCs/>
          <w:sz w:val="21"/>
          <w:szCs w:val="20"/>
          <w:lang w:eastAsia="ja-JP"/>
        </w:rPr>
        <w:t xml:space="preserve"> corresponding to dynamic indication information </w:t>
      </w:r>
      <w:r>
        <w:rPr>
          <w:rFonts w:ascii="Times New Roman" w:hAnsi="Times New Roman"/>
          <w:b/>
          <w:bCs/>
          <w:sz w:val="21"/>
          <w:szCs w:val="20"/>
          <w:lang w:eastAsia="ja-JP"/>
        </w:rPr>
        <w:t>should be discuss</w:t>
      </w:r>
      <w:r w:rsidRPr="00DB1A52">
        <w:rPr>
          <w:rFonts w:ascii="Times New Roman" w:hAnsi="Times New Roman" w:hint="eastAsia"/>
          <w:b/>
          <w:bCs/>
          <w:sz w:val="21"/>
          <w:szCs w:val="20"/>
          <w:lang w:eastAsia="ja-JP"/>
        </w:rPr>
        <w:t>ed</w:t>
      </w:r>
      <w:r>
        <w:rPr>
          <w:rFonts w:ascii="Times New Roman" w:hAnsi="Times New Roman"/>
          <w:b/>
          <w:bCs/>
          <w:sz w:val="21"/>
          <w:szCs w:val="20"/>
          <w:lang w:eastAsia="ja-JP"/>
        </w:rPr>
        <w:t xml:space="preserve"> in RAN1.</w:t>
      </w:r>
    </w:p>
    <w:p w14:paraId="041B3D83" w14:textId="77777777" w:rsidR="002C7225" w:rsidRPr="00793408" w:rsidRDefault="002C7225" w:rsidP="007F1296">
      <w:pPr>
        <w:spacing w:before="50" w:afterLines="50" w:after="120"/>
        <w:ind w:left="0" w:firstLine="0"/>
        <w:jc w:val="both"/>
        <w:rPr>
          <w:rFonts w:ascii="Times New Roman" w:eastAsiaTheme="minorEastAsia" w:hAnsi="Times New Roman"/>
          <w:b/>
          <w:sz w:val="21"/>
          <w:lang w:eastAsia="zh-CN"/>
        </w:rPr>
      </w:pPr>
      <w:r w:rsidRPr="00793408">
        <w:rPr>
          <w:rFonts w:ascii="Times New Roman" w:hAnsi="Times New Roman"/>
          <w:b/>
          <w:bCs/>
          <w:sz w:val="21"/>
          <w:szCs w:val="20"/>
          <w:lang w:eastAsia="ja-JP"/>
        </w:rPr>
        <w:t xml:space="preserve">Proposal </w:t>
      </w:r>
      <w:r>
        <w:rPr>
          <w:rFonts w:ascii="Times New Roman" w:hAnsi="Times New Roman"/>
          <w:b/>
          <w:bCs/>
          <w:sz w:val="21"/>
          <w:szCs w:val="20"/>
          <w:lang w:eastAsia="ja-JP"/>
        </w:rPr>
        <w:t>10</w:t>
      </w:r>
      <w:r w:rsidRPr="00793408">
        <w:rPr>
          <w:rFonts w:ascii="Times New Roman" w:hAnsi="Times New Roman"/>
          <w:b/>
          <w:bCs/>
          <w:sz w:val="21"/>
          <w:szCs w:val="20"/>
          <w:lang w:eastAsia="ja-JP"/>
        </w:rPr>
        <w:t xml:space="preserve">: </w:t>
      </w:r>
      <w:r>
        <w:rPr>
          <w:rFonts w:ascii="Times New Roman" w:eastAsiaTheme="minorEastAsia" w:hAnsi="Times New Roman"/>
          <w:b/>
          <w:sz w:val="21"/>
          <w:lang w:eastAsia="zh-CN"/>
        </w:rPr>
        <w:t>W</w:t>
      </w:r>
      <w:r w:rsidRPr="00793408">
        <w:rPr>
          <w:rFonts w:ascii="Times New Roman" w:eastAsiaTheme="minorEastAsia" w:hAnsi="Times New Roman"/>
          <w:b/>
          <w:sz w:val="21"/>
          <w:lang w:eastAsia="zh-CN"/>
        </w:rPr>
        <w:t xml:space="preserve">hether </w:t>
      </w:r>
      <w:r>
        <w:rPr>
          <w:rFonts w:ascii="Times New Roman" w:eastAsiaTheme="minorEastAsia" w:hAnsi="Times New Roman"/>
          <w:b/>
          <w:sz w:val="21"/>
          <w:lang w:eastAsia="zh-CN"/>
        </w:rPr>
        <w:t xml:space="preserve">the </w:t>
      </w:r>
      <w:r>
        <w:rPr>
          <w:rFonts w:ascii="Times New Roman" w:hAnsi="Times New Roman"/>
          <w:b/>
          <w:bCs/>
          <w:sz w:val="21"/>
          <w:szCs w:val="20"/>
          <w:lang w:eastAsia="ja-JP"/>
        </w:rPr>
        <w:t>o</w:t>
      </w:r>
      <w:r w:rsidRPr="00B95A74">
        <w:rPr>
          <w:rFonts w:ascii="Times New Roman" w:hAnsi="Times New Roman"/>
          <w:b/>
          <w:bCs/>
          <w:sz w:val="21"/>
          <w:szCs w:val="20"/>
          <w:lang w:eastAsia="ja-JP"/>
        </w:rPr>
        <w:t>verriding indication</w:t>
      </w:r>
      <w:r>
        <w:rPr>
          <w:rFonts w:ascii="Times New Roman" w:hAnsi="Times New Roman"/>
          <w:b/>
          <w:bCs/>
          <w:sz w:val="21"/>
          <w:szCs w:val="20"/>
          <w:lang w:eastAsia="ja-JP"/>
        </w:rPr>
        <w:t xml:space="preserve"> is supported for </w:t>
      </w:r>
      <w:r w:rsidRPr="00CE6ECE">
        <w:rPr>
          <w:rFonts w:ascii="Times New Roman" w:hAnsi="Times New Roman"/>
          <w:b/>
          <w:bCs/>
          <w:sz w:val="21"/>
          <w:szCs w:val="20"/>
          <w:lang w:eastAsia="ja-JP"/>
        </w:rPr>
        <w:t xml:space="preserve">dynamic </w:t>
      </w:r>
      <w:r>
        <w:rPr>
          <w:rFonts w:ascii="Times New Roman" w:hAnsi="Times New Roman"/>
          <w:b/>
          <w:bCs/>
          <w:sz w:val="21"/>
          <w:szCs w:val="20"/>
          <w:lang w:eastAsia="ja-JP"/>
        </w:rPr>
        <w:t>i</w:t>
      </w:r>
      <w:r w:rsidRPr="00CE6ECE">
        <w:rPr>
          <w:rFonts w:ascii="Times New Roman" w:hAnsi="Times New Roman"/>
          <w:b/>
          <w:bCs/>
          <w:sz w:val="21"/>
          <w:szCs w:val="20"/>
          <w:lang w:eastAsia="ja-JP"/>
        </w:rPr>
        <w:t>ndication for Multi-PUSCHs CG</w:t>
      </w:r>
      <w:r w:rsidRPr="00793408" w:rsidDel="008D3935">
        <w:rPr>
          <w:rFonts w:ascii="Times New Roman" w:eastAsiaTheme="minorEastAsia" w:hAnsi="Times New Roman"/>
          <w:b/>
          <w:sz w:val="21"/>
          <w:lang w:eastAsia="zh-CN"/>
        </w:rPr>
        <w:t xml:space="preserve"> </w:t>
      </w:r>
      <w:r w:rsidRPr="00793408">
        <w:rPr>
          <w:rFonts w:ascii="Times New Roman" w:eastAsiaTheme="minorEastAsia" w:hAnsi="Times New Roman"/>
          <w:b/>
          <w:sz w:val="21"/>
          <w:lang w:eastAsia="zh-CN"/>
        </w:rPr>
        <w:t>should be discussed in RAN1.</w:t>
      </w:r>
    </w:p>
    <w:p w14:paraId="6DED920C" w14:textId="78330E14" w:rsidR="002C7225" w:rsidRDefault="002C7225" w:rsidP="007F1296">
      <w:pPr>
        <w:spacing w:beforeLines="50" w:before="120" w:after="50"/>
        <w:ind w:left="0" w:firstLine="0"/>
        <w:rPr>
          <w:rFonts w:ascii="Times New Roman" w:eastAsiaTheme="minorEastAsia" w:hAnsi="Times New Roman"/>
          <w:sz w:val="21"/>
          <w:szCs w:val="21"/>
          <w:lang w:eastAsia="zh-CN"/>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Pr="00B92B00">
        <w:rPr>
          <w:rFonts w:ascii="Times New Roman" w:hAnsi="Times New Roman"/>
          <w:b/>
          <w:bCs/>
          <w:sz w:val="21"/>
          <w:szCs w:val="20"/>
          <w:lang w:eastAsia="ja-JP"/>
        </w:rPr>
        <w:t>RAN1</w:t>
      </w:r>
      <w:r>
        <w:rPr>
          <w:rFonts w:ascii="Times New Roman" w:hAnsi="Times New Roman"/>
          <w:b/>
          <w:bCs/>
          <w:sz w:val="21"/>
          <w:szCs w:val="20"/>
          <w:lang w:eastAsia="ja-JP"/>
        </w:rPr>
        <w:t xml:space="preserve"> should </w:t>
      </w:r>
      <w:r w:rsidRPr="00121C2D">
        <w:rPr>
          <w:rFonts w:ascii="Times New Roman" w:hAnsi="Times New Roman"/>
          <w:b/>
          <w:bCs/>
          <w:sz w:val="21"/>
          <w:szCs w:val="20"/>
          <w:lang w:eastAsia="ja-JP"/>
        </w:rPr>
        <w:t>prioritize</w:t>
      </w:r>
      <w:r>
        <w:rPr>
          <w:rFonts w:ascii="Times New Roman" w:hAnsi="Times New Roman"/>
          <w:b/>
          <w:bCs/>
          <w:sz w:val="21"/>
          <w:szCs w:val="20"/>
          <w:lang w:eastAsia="ja-JP"/>
        </w:rPr>
        <w:t xml:space="preserve"> the discussion of t</w:t>
      </w:r>
      <w:r w:rsidRPr="00B92B00">
        <w:rPr>
          <w:rFonts w:ascii="Times New Roman" w:hAnsi="Times New Roman"/>
          <w:b/>
          <w:bCs/>
          <w:sz w:val="21"/>
          <w:szCs w:val="20"/>
          <w:lang w:eastAsia="ja-JP"/>
        </w:rPr>
        <w:t xml:space="preserve">he timeline </w:t>
      </w:r>
      <w:r w:rsidRPr="00173A42">
        <w:rPr>
          <w:rFonts w:ascii="Times New Roman" w:hAnsi="Times New Roman"/>
          <w:b/>
          <w:bCs/>
          <w:sz w:val="21"/>
          <w:szCs w:val="20"/>
          <w:lang w:eastAsia="ja-JP"/>
        </w:rPr>
        <w:t>for dynamic indication</w:t>
      </w:r>
      <w:r w:rsidRPr="00B92B00">
        <w:rPr>
          <w:rFonts w:ascii="Times New Roman" w:hAnsi="Times New Roman"/>
          <w:b/>
          <w:bCs/>
          <w:sz w:val="21"/>
          <w:szCs w:val="20"/>
          <w:lang w:eastAsia="ja-JP"/>
        </w:rPr>
        <w:t>.</w:t>
      </w:r>
    </w:p>
    <w:p w14:paraId="5B646403" w14:textId="77777777" w:rsidR="002C7225" w:rsidRPr="00C8431E" w:rsidRDefault="002C7225" w:rsidP="005F126A">
      <w:pPr>
        <w:spacing w:beforeLines="50" w:before="120" w:afterLines="50" w:after="120"/>
        <w:ind w:left="0" w:firstLine="0"/>
        <w:jc w:val="both"/>
        <w:rPr>
          <w:rFonts w:ascii="Times New Roman" w:eastAsiaTheme="minorEastAsia" w:hAnsi="Times New Roman"/>
          <w:sz w:val="21"/>
          <w:lang w:eastAsia="zh-CN"/>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12</w:t>
      </w:r>
      <w:r w:rsidRPr="00FB01C5">
        <w:rPr>
          <w:rFonts w:ascii="Times New Roman" w:hAnsi="Times New Roman"/>
          <w:b/>
          <w:bCs/>
          <w:sz w:val="21"/>
          <w:szCs w:val="20"/>
          <w:lang w:eastAsia="ja-JP"/>
        </w:rPr>
        <w:t>:</w:t>
      </w:r>
      <w:r w:rsidRPr="00C93EEC">
        <w:rPr>
          <w:rFonts w:ascii="Times New Roman" w:eastAsiaTheme="minorEastAsia" w:hAnsi="Times New Roman"/>
          <w:sz w:val="21"/>
          <w:lang w:eastAsia="zh-CN"/>
        </w:rPr>
        <w:t xml:space="preserve"> </w:t>
      </w:r>
      <w:r w:rsidRPr="00C93EEC">
        <w:rPr>
          <w:rFonts w:ascii="Times New Roman" w:eastAsiaTheme="minorEastAsia" w:hAnsi="Times New Roman"/>
          <w:b/>
          <w:sz w:val="21"/>
          <w:lang w:eastAsia="zh-CN"/>
        </w:rPr>
        <w:t>T</w:t>
      </w:r>
      <w:r>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355DA5BA" w14:textId="77777777" w:rsidR="002C7225" w:rsidRPr="00C16150" w:rsidRDefault="002C7225">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time window</w:t>
      </w:r>
    </w:p>
    <w:p w14:paraId="64AB93DB" w14:textId="77777777" w:rsidR="002C7225" w:rsidRPr="00C16150" w:rsidRDefault="002C7225">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255416BF" w14:textId="77777777" w:rsidR="002C7225" w:rsidRPr="00C16150" w:rsidRDefault="002C7225">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25F95D3A" w14:textId="77777777" w:rsidR="002C7225" w:rsidRPr="00C16150" w:rsidRDefault="002C7225">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6A7A4A9E" w14:textId="77777777" w:rsidR="002C7225" w:rsidRPr="00C16150" w:rsidRDefault="002C7225">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708D735A" w14:textId="77777777" w:rsidR="002C7225" w:rsidRDefault="002C7225">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71B612B7" w14:textId="77777777" w:rsidR="002C7225" w:rsidRPr="00DD434F" w:rsidRDefault="002C7225">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13</w:t>
      </w:r>
      <w:r w:rsidRPr="00FB01C5">
        <w:rPr>
          <w:rFonts w:ascii="Times New Roman" w:hAnsi="Times New Roman"/>
          <w:b/>
          <w:bCs/>
          <w:sz w:val="21"/>
          <w:szCs w:val="20"/>
          <w:lang w:eastAsia="ja-JP"/>
        </w:rPr>
        <w:t>:</w:t>
      </w:r>
      <w:r w:rsidRPr="00DD434F">
        <w:rPr>
          <w:rFonts w:ascii="Times New Roman" w:hAnsi="Times New Roman"/>
          <w:b/>
          <w:bCs/>
          <w:sz w:val="21"/>
          <w:szCs w:val="20"/>
          <w:lang w:eastAsia="ja-JP"/>
        </w:rPr>
        <w:t xml:space="preserve"> </w:t>
      </w:r>
      <w:r>
        <w:rPr>
          <w:rFonts w:ascii="Times New Roman" w:hAnsi="Times New Roman"/>
          <w:b/>
          <w:bCs/>
          <w:sz w:val="21"/>
          <w:szCs w:val="20"/>
          <w:lang w:eastAsia="ja-JP"/>
        </w:rPr>
        <w:t>H</w:t>
      </w:r>
      <w:r w:rsidRPr="00DD434F">
        <w:rPr>
          <w:rFonts w:ascii="Times New Roman" w:hAnsi="Times New Roman"/>
          <w:b/>
          <w:bCs/>
          <w:sz w:val="21"/>
          <w:szCs w:val="20"/>
          <w:lang w:eastAsia="ja-JP"/>
        </w:rPr>
        <w:t>ow</w:t>
      </w:r>
      <w:r>
        <w:rPr>
          <w:rFonts w:ascii="Times New Roman" w:hAnsi="Times New Roman"/>
          <w:b/>
          <w:bCs/>
          <w:sz w:val="21"/>
          <w:szCs w:val="20"/>
          <w:lang w:eastAsia="ja-JP"/>
        </w:rPr>
        <w:t xml:space="preserve"> to </w:t>
      </w:r>
      <w:r w:rsidRPr="00DD434F">
        <w:rPr>
          <w:rFonts w:ascii="Times New Roman" w:hAnsi="Times New Roman"/>
          <w:b/>
          <w:bCs/>
          <w:sz w:val="21"/>
          <w:szCs w:val="20"/>
          <w:lang w:eastAsia="ja-JP"/>
        </w:rPr>
        <w:t>enabl</w:t>
      </w:r>
      <w:r>
        <w:rPr>
          <w:rFonts w:ascii="Times New Roman" w:hAnsi="Times New Roman"/>
          <w:b/>
          <w:bCs/>
          <w:sz w:val="21"/>
          <w:szCs w:val="20"/>
          <w:lang w:eastAsia="ja-JP"/>
        </w:rPr>
        <w:t xml:space="preserve">e </w:t>
      </w:r>
      <w:r w:rsidRPr="00DD434F">
        <w:rPr>
          <w:rFonts w:ascii="Times New Roman" w:hAnsi="Times New Roman"/>
          <w:b/>
          <w:bCs/>
          <w:sz w:val="21"/>
          <w:szCs w:val="20"/>
          <w:lang w:eastAsia="ja-JP"/>
        </w:rPr>
        <w:t>dynamic indication needs to be studied to ensure that dynamic indication can be applied in reasonable scenarios.</w:t>
      </w:r>
    </w:p>
    <w:p w14:paraId="30DA7FA9" w14:textId="77777777" w:rsidR="002C7225" w:rsidRPr="005D5892" w:rsidRDefault="002C7225">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14</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a single UTO-UCI to provide information for a CG </w:t>
      </w:r>
      <w:r w:rsidRPr="00DD434F">
        <w:rPr>
          <w:rFonts w:ascii="Times New Roman" w:hAnsi="Times New Roman"/>
          <w:b/>
          <w:bCs/>
          <w:sz w:val="21"/>
          <w:szCs w:val="20"/>
          <w:lang w:eastAsia="ja-JP"/>
        </w:rPr>
        <w:t>configuration</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which doesn’t include the single UTO-UCI.</w:t>
      </w:r>
    </w:p>
    <w:p w14:paraId="6494245B" w14:textId="66E9660F" w:rsidR="002C7225" w:rsidRPr="005F126A" w:rsidRDefault="002C7225">
      <w:pPr>
        <w:spacing w:beforeLines="50" w:before="120" w:afterLines="50" w:after="120"/>
        <w:ind w:left="0" w:firstLine="0"/>
        <w:jc w:val="both"/>
        <w:rPr>
          <w:rFonts w:ascii="Times New Roman" w:eastAsia="Yu Mincho"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15</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DD434F">
        <w:rPr>
          <w:rFonts w:ascii="Times New Roman" w:hAnsi="Times New Roman"/>
          <w:b/>
          <w:bCs/>
          <w:sz w:val="21"/>
          <w:szCs w:val="20"/>
          <w:lang w:eastAsia="ja-JP"/>
        </w:rPr>
        <w:t xml:space="preserve">Dynamic </w:t>
      </w:r>
      <w:r>
        <w:rPr>
          <w:rFonts w:ascii="Times New Roman" w:hAnsi="Times New Roman"/>
          <w:b/>
          <w:bCs/>
          <w:sz w:val="21"/>
          <w:szCs w:val="20"/>
          <w:lang w:eastAsia="ja-JP"/>
        </w:rPr>
        <w:t>i</w:t>
      </w:r>
      <w:r w:rsidRPr="00DD434F">
        <w:rPr>
          <w:rFonts w:ascii="Times New Roman" w:hAnsi="Times New Roman"/>
          <w:b/>
          <w:bCs/>
          <w:sz w:val="21"/>
          <w:szCs w:val="20"/>
          <w:lang w:eastAsia="ja-JP"/>
        </w:rPr>
        <w:t>ndication for</w:t>
      </w:r>
      <w:r>
        <w:rPr>
          <w:rFonts w:ascii="Times New Roman" w:hAnsi="Times New Roman"/>
          <w:b/>
          <w:bCs/>
          <w:sz w:val="21"/>
          <w:szCs w:val="20"/>
          <w:lang w:eastAsia="ja-JP"/>
        </w:rPr>
        <w:t xml:space="preserve"> more than one CG </w:t>
      </w:r>
      <w:r w:rsidRPr="005D5892">
        <w:rPr>
          <w:rFonts w:ascii="Times New Roman" w:hAnsi="Times New Roman"/>
          <w:b/>
          <w:bCs/>
          <w:sz w:val="21"/>
          <w:szCs w:val="20"/>
          <w:lang w:eastAsia="ja-JP"/>
        </w:rPr>
        <w:t>configuratio</w:t>
      </w:r>
      <w:r w:rsidRPr="005D5892">
        <w:rPr>
          <w:rFonts w:ascii="Times New Roman" w:hAnsi="Times New Roman" w:hint="eastAsia"/>
          <w:b/>
          <w:bCs/>
          <w:sz w:val="21"/>
          <w:szCs w:val="20"/>
          <w:lang w:eastAsia="ja-JP"/>
        </w:rPr>
        <w:t>n</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should be discussed in RAN1.</w:t>
      </w:r>
    </w:p>
    <w:p w14:paraId="52B89529" w14:textId="77777777" w:rsidR="002C7225" w:rsidRPr="00AF368F" w:rsidRDefault="002C7225" w:rsidP="007F1296">
      <w:pPr>
        <w:spacing w:before="50" w:afterLines="50" w:after="120"/>
        <w:ind w:left="0" w:firstLine="0"/>
        <w:jc w:val="both"/>
        <w:rPr>
          <w:rFonts w:ascii="Times New Roman" w:eastAsia="Yu Mincho"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16</w:t>
      </w:r>
      <w:r w:rsidRPr="00FB01C5">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EF5E85">
        <w:rPr>
          <w:rFonts w:ascii="Times New Roman" w:eastAsia="Yu Mincho" w:hAnsi="Times New Roman"/>
          <w:b/>
          <w:bCs/>
          <w:sz w:val="21"/>
          <w:szCs w:val="20"/>
          <w:lang w:eastAsia="ja-JP"/>
        </w:rPr>
        <w:t xml:space="preserve">If </w:t>
      </w:r>
      <w:r>
        <w:rPr>
          <w:rFonts w:ascii="Times New Roman" w:eastAsia="Yu Mincho" w:hAnsi="Times New Roman"/>
          <w:b/>
          <w:bCs/>
          <w:sz w:val="21"/>
          <w:szCs w:val="20"/>
          <w:lang w:eastAsia="ja-JP"/>
        </w:rPr>
        <w:t>need</w:t>
      </w:r>
      <w:r w:rsidRPr="00EF5E85">
        <w:rPr>
          <w:rFonts w:ascii="Times New Roman" w:eastAsia="Yu Mincho" w:hAnsi="Times New Roman"/>
          <w:b/>
          <w:bCs/>
          <w:sz w:val="21"/>
          <w:szCs w:val="20"/>
          <w:lang w:eastAsia="ja-JP"/>
        </w:rPr>
        <w:t xml:space="preserve">ed, </w:t>
      </w:r>
      <w:r w:rsidRPr="00DD434F">
        <w:rPr>
          <w:rFonts w:ascii="Times New Roman" w:eastAsia="Yu Mincho" w:hAnsi="Times New Roman"/>
          <w:b/>
          <w:bCs/>
          <w:sz w:val="21"/>
          <w:szCs w:val="20"/>
          <w:lang w:eastAsia="ja-JP"/>
        </w:rPr>
        <w:t>a</w:t>
      </w:r>
      <w:r w:rsidRPr="00EF5E85">
        <w:rPr>
          <w:rFonts w:ascii="Times New Roman" w:eastAsia="Yu Mincho" w:hAnsi="Times New Roman"/>
          <w:b/>
          <w:bCs/>
          <w:sz w:val="21"/>
          <w:szCs w:val="20"/>
          <w:lang w:eastAsia="ja-JP"/>
        </w:rPr>
        <w:t xml:space="preserve"> RRC signaling can be used as an indication that UTO-UCI is protected first.</w:t>
      </w:r>
    </w:p>
    <w:p w14:paraId="4B1FAAC3" w14:textId="77777777" w:rsidR="002C7225" w:rsidRDefault="002C7225" w:rsidP="007F1296">
      <w:pPr>
        <w:spacing w:before="50" w:afterLines="50" w:after="120"/>
        <w:ind w:left="0" w:firstLine="0"/>
        <w:jc w:val="both"/>
        <w:rPr>
          <w:rFonts w:ascii="Times New Roman" w:hAnsi="Times New Roman"/>
          <w:b/>
          <w:bCs/>
          <w:sz w:val="21"/>
          <w:szCs w:val="20"/>
          <w:lang w:eastAsia="ja-JP"/>
        </w:rPr>
      </w:pPr>
      <w:r w:rsidRPr="00793408">
        <w:rPr>
          <w:rFonts w:ascii="Times New Roman" w:hAnsi="Times New Roman"/>
          <w:b/>
          <w:bCs/>
          <w:sz w:val="21"/>
          <w:szCs w:val="20"/>
          <w:lang w:eastAsia="ja-JP"/>
        </w:rPr>
        <w:t xml:space="preserve">Proposal </w:t>
      </w:r>
      <w:r>
        <w:rPr>
          <w:rFonts w:ascii="Times New Roman" w:hAnsi="Times New Roman"/>
          <w:b/>
          <w:bCs/>
          <w:sz w:val="21"/>
          <w:szCs w:val="20"/>
          <w:lang w:eastAsia="ja-JP"/>
        </w:rPr>
        <w:t>17</w:t>
      </w:r>
      <w:r w:rsidRPr="00793408">
        <w:rPr>
          <w:rFonts w:ascii="Times New Roman" w:hAnsi="Times New Roman"/>
          <w:b/>
          <w:bCs/>
          <w:sz w:val="21"/>
          <w:szCs w:val="20"/>
          <w:lang w:eastAsia="ja-JP"/>
        </w:rPr>
        <w:t xml:space="preserve">: </w:t>
      </w:r>
      <w:r w:rsidRPr="00DF4C6D">
        <w:rPr>
          <w:rFonts w:ascii="Times New Roman" w:hAnsi="Times New Roman"/>
          <w:b/>
          <w:bCs/>
          <w:sz w:val="21"/>
          <w:szCs w:val="20"/>
          <w:lang w:eastAsia="ja-JP"/>
        </w:rPr>
        <w:t>The gNB can allocate reusable resources to any UE</w:t>
      </w:r>
      <w:r>
        <w:rPr>
          <w:rFonts w:ascii="Times New Roman" w:hAnsi="Times New Roman"/>
          <w:b/>
          <w:bCs/>
          <w:sz w:val="21"/>
          <w:szCs w:val="20"/>
          <w:lang w:eastAsia="ja-JP"/>
        </w:rPr>
        <w:t>,</w:t>
      </w:r>
      <w:r w:rsidRPr="00DF4C6D">
        <w:rPr>
          <w:rFonts w:ascii="Times New Roman" w:hAnsi="Times New Roman"/>
          <w:b/>
          <w:bCs/>
          <w:sz w:val="21"/>
          <w:szCs w:val="20"/>
          <w:lang w:eastAsia="ja-JP"/>
        </w:rPr>
        <w:t xml:space="preserve"> including the UE that sends UCI carrying </w:t>
      </w:r>
      <w:r>
        <w:rPr>
          <w:rFonts w:ascii="Times New Roman" w:hAnsi="Times New Roman"/>
          <w:b/>
          <w:bCs/>
          <w:sz w:val="21"/>
          <w:szCs w:val="20"/>
          <w:lang w:eastAsia="ja-JP"/>
        </w:rPr>
        <w:t xml:space="preserve">the </w:t>
      </w:r>
      <w:r w:rsidRPr="00DF4C6D">
        <w:rPr>
          <w:rFonts w:ascii="Times New Roman" w:hAnsi="Times New Roman"/>
          <w:b/>
          <w:bCs/>
          <w:sz w:val="21"/>
          <w:szCs w:val="20"/>
          <w:lang w:eastAsia="ja-JP"/>
        </w:rPr>
        <w:t>dynamic indication.</w:t>
      </w:r>
    </w:p>
    <w:p w14:paraId="7C0A893A" w14:textId="77777777" w:rsidR="0071548B" w:rsidRPr="001C1814" w:rsidRDefault="0071548B" w:rsidP="001C1814">
      <w:pPr>
        <w:spacing w:beforeLines="50" w:before="120" w:afterLines="100" w:after="240"/>
        <w:ind w:left="0" w:firstLine="0"/>
        <w:jc w:val="both"/>
        <w:rPr>
          <w:rFonts w:ascii="Times New Roman" w:hAnsi="Times New Roman"/>
          <w:b/>
          <w:bCs/>
          <w:sz w:val="21"/>
          <w:szCs w:val="20"/>
          <w:lang w:eastAsia="ja-JP"/>
        </w:rPr>
      </w:pPr>
    </w:p>
    <w:p w14:paraId="7D5FFF09" w14:textId="77777777" w:rsidR="00050DC9" w:rsidRPr="00FB39B6" w:rsidRDefault="00050DC9" w:rsidP="00EC5F0C">
      <w:pPr>
        <w:pStyle w:val="1"/>
        <w:rPr>
          <w:rStyle w:val="aff1"/>
          <w:b/>
          <w:color w:val="000000"/>
        </w:rPr>
      </w:pPr>
      <w:bookmarkStart w:id="2" w:name="_GoBack"/>
      <w:bookmarkEnd w:id="2"/>
      <w:r w:rsidRPr="00FB39B6">
        <w:rPr>
          <w:rStyle w:val="aff1"/>
          <w:b/>
          <w:color w:val="000000"/>
        </w:rPr>
        <w:t>Reference</w:t>
      </w:r>
    </w:p>
    <w:p w14:paraId="4434C8A3" w14:textId="576CDFFD" w:rsidR="00FC1FDE" w:rsidRDefault="001E5FD7" w:rsidP="00FC1FDE">
      <w:pPr>
        <w:pStyle w:val="a4"/>
        <w:numPr>
          <w:ilvl w:val="1"/>
          <w:numId w:val="12"/>
        </w:numPr>
        <w:tabs>
          <w:tab w:val="left" w:pos="0"/>
        </w:tabs>
        <w:rPr>
          <w:rFonts w:ascii="Times New Roman" w:eastAsiaTheme="minorEastAsia" w:hAnsi="Times New Roman"/>
          <w:sz w:val="21"/>
          <w:szCs w:val="21"/>
          <w:lang w:eastAsia="zh-CN"/>
        </w:rPr>
      </w:pPr>
      <w:bookmarkStart w:id="3" w:name="_Ref127174799"/>
      <w:r>
        <w:rPr>
          <w:rFonts w:ascii="Times New Roman" w:eastAsiaTheme="minorEastAsia" w:hAnsi="Times New Roman"/>
          <w:sz w:val="21"/>
          <w:szCs w:val="21"/>
          <w:lang w:eastAsia="zh-CN"/>
        </w:rPr>
        <w:t>3GPP TSG RAN WG1 #112</w:t>
      </w:r>
      <w:r w:rsidR="00FC1FD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RAN1 Chair’s Notes, February 27</w:t>
      </w:r>
      <w:r w:rsidR="00FC1FDE" w:rsidRPr="009D0DF9">
        <w:rPr>
          <w:rFonts w:ascii="Times New Roman" w:eastAsiaTheme="minorEastAsia" w:hAnsi="Times New Roman"/>
          <w:sz w:val="21"/>
          <w:szCs w:val="21"/>
          <w:lang w:eastAsia="zh-CN"/>
        </w:rPr>
        <w:t xml:space="preserve">th – </w:t>
      </w:r>
      <w:r>
        <w:rPr>
          <w:rFonts w:ascii="Times New Roman" w:eastAsiaTheme="minorEastAsia" w:hAnsi="Times New Roman"/>
          <w:sz w:val="21"/>
          <w:szCs w:val="21"/>
          <w:lang w:eastAsia="zh-CN"/>
        </w:rPr>
        <w:t>March 3rd</w:t>
      </w:r>
      <w:r w:rsidR="00FC1FDE" w:rsidRPr="009D0DF9">
        <w:rPr>
          <w:rFonts w:ascii="Times New Roman" w:eastAsiaTheme="minorEastAsia" w:hAnsi="Times New Roman"/>
          <w:sz w:val="21"/>
          <w:szCs w:val="21"/>
          <w:lang w:eastAsia="zh-CN"/>
        </w:rPr>
        <w:t>, 202</w:t>
      </w:r>
      <w:bookmarkEnd w:id="3"/>
      <w:r>
        <w:rPr>
          <w:rFonts w:ascii="Times New Roman" w:eastAsiaTheme="minorEastAsia" w:hAnsi="Times New Roman"/>
          <w:sz w:val="21"/>
          <w:szCs w:val="21"/>
          <w:lang w:eastAsia="zh-CN"/>
        </w:rPr>
        <w:t>3</w:t>
      </w:r>
    </w:p>
    <w:p w14:paraId="7DDD0555" w14:textId="175559A7" w:rsidR="00F6610C" w:rsidRPr="00F6610C" w:rsidRDefault="00F6610C" w:rsidP="00F6610C">
      <w:pPr>
        <w:pStyle w:val="a4"/>
        <w:numPr>
          <w:ilvl w:val="1"/>
          <w:numId w:val="12"/>
        </w:numPr>
        <w:tabs>
          <w:tab w:val="left" w:pos="0"/>
        </w:tabs>
        <w:rPr>
          <w:rFonts w:ascii="Times New Roman" w:eastAsiaTheme="minorEastAsia" w:hAnsi="Times New Roman"/>
          <w:sz w:val="21"/>
          <w:szCs w:val="21"/>
          <w:lang w:eastAsia="zh-CN"/>
        </w:rPr>
      </w:pPr>
      <w:r>
        <w:rPr>
          <w:rFonts w:ascii="Times New Roman" w:eastAsiaTheme="minorEastAsia" w:hAnsi="Times New Roman"/>
          <w:sz w:val="21"/>
          <w:szCs w:val="21"/>
          <w:lang w:eastAsia="zh-CN"/>
        </w:rPr>
        <w:t>3GPP TSG RAN WG1 #112b-e RAN1 Chair’s Notes, April 17</w:t>
      </w:r>
      <w:r w:rsidRPr="009F063E">
        <w:rPr>
          <w:rFonts w:ascii="Times New Roman" w:eastAsiaTheme="minorEastAsia" w:hAnsi="Times New Roman"/>
          <w:sz w:val="21"/>
          <w:szCs w:val="21"/>
          <w:vertAlign w:val="superscript"/>
          <w:lang w:eastAsia="zh-CN"/>
        </w:rPr>
        <w:t>th</w:t>
      </w:r>
      <w:r w:rsidRPr="009D0DF9">
        <w:rPr>
          <w:rFonts w:ascii="Times New Roman" w:eastAsiaTheme="minorEastAsia" w:hAnsi="Times New Roman"/>
          <w:sz w:val="21"/>
          <w:szCs w:val="21"/>
          <w:lang w:eastAsia="zh-CN"/>
        </w:rPr>
        <w:t xml:space="preserve"> – </w:t>
      </w:r>
      <w:r>
        <w:rPr>
          <w:rFonts w:ascii="Times New Roman" w:eastAsiaTheme="minorEastAsia" w:hAnsi="Times New Roman"/>
          <w:sz w:val="21"/>
          <w:szCs w:val="21"/>
          <w:lang w:eastAsia="zh-CN"/>
        </w:rPr>
        <w:t>April 26</w:t>
      </w:r>
      <w:r w:rsidRPr="009F063E">
        <w:rPr>
          <w:rFonts w:ascii="Times New Roman" w:eastAsiaTheme="minorEastAsia" w:hAnsi="Times New Roman"/>
          <w:sz w:val="21"/>
          <w:szCs w:val="21"/>
          <w:vertAlign w:val="superscript"/>
          <w:lang w:eastAsia="zh-CN"/>
        </w:rPr>
        <w:t>th</w:t>
      </w:r>
      <w:r w:rsidRPr="009D0DF9">
        <w:rPr>
          <w:rFonts w:ascii="Times New Roman" w:eastAsiaTheme="minorEastAsia" w:hAnsi="Times New Roman"/>
          <w:sz w:val="21"/>
          <w:szCs w:val="21"/>
          <w:lang w:eastAsia="zh-CN"/>
        </w:rPr>
        <w:t>, 202</w:t>
      </w:r>
      <w:r>
        <w:rPr>
          <w:rFonts w:ascii="Times New Roman" w:eastAsiaTheme="minorEastAsia" w:hAnsi="Times New Roman"/>
          <w:sz w:val="21"/>
          <w:szCs w:val="21"/>
          <w:lang w:eastAsia="zh-CN"/>
        </w:rPr>
        <w:t>3</w:t>
      </w:r>
    </w:p>
    <w:p w14:paraId="10218123" w14:textId="3B3F5F32" w:rsidR="001E5FD7" w:rsidRDefault="001E5FD7" w:rsidP="001E5FD7">
      <w:pPr>
        <w:pStyle w:val="a4"/>
        <w:numPr>
          <w:ilvl w:val="1"/>
          <w:numId w:val="12"/>
        </w:numPr>
        <w:tabs>
          <w:tab w:val="left" w:pos="0"/>
        </w:tabs>
        <w:rPr>
          <w:rFonts w:ascii="Times New Roman" w:eastAsiaTheme="minorEastAsia" w:hAnsi="Times New Roman"/>
          <w:sz w:val="21"/>
          <w:szCs w:val="21"/>
          <w:lang w:eastAsia="zh-CN"/>
        </w:rPr>
      </w:pPr>
      <w:bookmarkStart w:id="4" w:name="_Ref115270484"/>
      <w:r w:rsidRPr="00ED1E58">
        <w:rPr>
          <w:rFonts w:ascii="Times New Roman" w:eastAsiaTheme="minorEastAsia" w:hAnsi="Times New Roman"/>
          <w:sz w:val="21"/>
          <w:szCs w:val="21"/>
          <w:lang w:eastAsia="zh-CN"/>
        </w:rPr>
        <w:t>RP-230786</w:t>
      </w:r>
      <w:r>
        <w:rPr>
          <w:rFonts w:ascii="Times New Roman" w:eastAsiaTheme="minorEastAsia" w:hAnsi="Times New Roman"/>
          <w:sz w:val="21"/>
          <w:szCs w:val="21"/>
          <w:lang w:eastAsia="zh-CN"/>
        </w:rPr>
        <w:t xml:space="preserve"> </w:t>
      </w:r>
      <w:r w:rsidRPr="00ED1E58">
        <w:rPr>
          <w:rFonts w:ascii="Times New Roman" w:eastAsiaTheme="minorEastAsia" w:hAnsi="Times New Roman"/>
          <w:sz w:val="21"/>
          <w:szCs w:val="21"/>
          <w:lang w:eastAsia="zh-CN"/>
        </w:rPr>
        <w:t>Updated WID on XR Enhancements for NR</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RAN</w:t>
      </w:r>
      <w:bookmarkEnd w:id="4"/>
    </w:p>
    <w:p w14:paraId="0933D503" w14:textId="77777777" w:rsidR="0071548B" w:rsidRPr="008130FD" w:rsidRDefault="0071548B" w:rsidP="000F0CE6">
      <w:pPr>
        <w:pStyle w:val="a4"/>
        <w:tabs>
          <w:tab w:val="left" w:pos="0"/>
        </w:tabs>
        <w:ind w:left="42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2753A09C" w14:textId="007C2A71" w:rsidR="00F6610C" w:rsidRPr="00DD434F" w:rsidRDefault="00F6610C"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t>RAN WG1 #112</w:t>
      </w:r>
    </w:p>
    <w:p w14:paraId="3674DC36" w14:textId="688FFE60" w:rsidR="007952F9" w:rsidRPr="007952F9" w:rsidRDefault="007952F9" w:rsidP="0011634C">
      <w:pPr>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9631"/>
      </w:tblGrid>
      <w:tr w:rsidR="00ED1E58" w14:paraId="33E30D02" w14:textId="77777777" w:rsidTr="00ED1E58">
        <w:tc>
          <w:tcPr>
            <w:tcW w:w="9631" w:type="dxa"/>
          </w:tcPr>
          <w:p w14:paraId="59530573" w14:textId="77777777" w:rsidR="007952F9" w:rsidRPr="002F628F" w:rsidRDefault="007952F9" w:rsidP="007952F9">
            <w:pPr>
              <w:rPr>
                <w:rFonts w:cs="Times"/>
                <w:b/>
                <w:bCs/>
                <w:szCs w:val="20"/>
                <w:highlight w:val="green"/>
                <w:lang w:eastAsia="x-none"/>
              </w:rPr>
            </w:pPr>
            <w:r w:rsidRPr="002F628F">
              <w:rPr>
                <w:rFonts w:cs="Times"/>
                <w:b/>
                <w:bCs/>
                <w:szCs w:val="20"/>
                <w:highlight w:val="green"/>
                <w:lang w:eastAsia="x-none"/>
              </w:rPr>
              <w:t>Agreement</w:t>
            </w:r>
          </w:p>
          <w:p w14:paraId="6104FEBE" w14:textId="77777777" w:rsidR="007952F9" w:rsidRPr="002F628F" w:rsidRDefault="007952F9" w:rsidP="007952F9">
            <w:pPr>
              <w:pStyle w:val="aff0"/>
              <w:numPr>
                <w:ilvl w:val="0"/>
                <w:numId w:val="34"/>
              </w:numPr>
              <w:spacing w:line="259" w:lineRule="auto"/>
              <w:ind w:leftChars="0"/>
              <w:rPr>
                <w:rFonts w:cs="Times"/>
                <w:szCs w:val="20"/>
                <w:lang w:eastAsia="ja-JP"/>
              </w:rPr>
            </w:pPr>
            <w:r w:rsidRPr="002F628F">
              <w:rPr>
                <w:rFonts w:cs="Times"/>
                <w:szCs w:val="20"/>
                <w:lang w:eastAsia="ja-JP"/>
              </w:rPr>
              <w:t>Multi-PUSCHs CG is supported for Type-1 configured grant.</w:t>
            </w:r>
          </w:p>
          <w:p w14:paraId="17ADA36E" w14:textId="77777777" w:rsidR="007952F9" w:rsidRPr="002F628F" w:rsidRDefault="007952F9" w:rsidP="007952F9">
            <w:pPr>
              <w:pStyle w:val="aff0"/>
              <w:numPr>
                <w:ilvl w:val="0"/>
                <w:numId w:val="34"/>
              </w:numPr>
              <w:spacing w:line="259" w:lineRule="auto"/>
              <w:ind w:leftChars="0"/>
              <w:rPr>
                <w:rFonts w:cs="Times"/>
                <w:szCs w:val="20"/>
                <w:lang w:eastAsia="ja-JP"/>
              </w:rPr>
            </w:pPr>
            <w:r w:rsidRPr="002F628F">
              <w:rPr>
                <w:rFonts w:cs="Times"/>
                <w:szCs w:val="20"/>
                <w:lang w:eastAsia="ja-JP"/>
              </w:rPr>
              <w:t>Multi-PUSCHs CG is supported for Type-2 configured grant.</w:t>
            </w:r>
          </w:p>
          <w:p w14:paraId="7B6375B8" w14:textId="77777777" w:rsidR="007952F9" w:rsidRDefault="007952F9" w:rsidP="007952F9">
            <w:pPr>
              <w:rPr>
                <w:rFonts w:cs="Times"/>
                <w:szCs w:val="20"/>
                <w:lang w:eastAsia="x-none"/>
              </w:rPr>
            </w:pPr>
          </w:p>
          <w:p w14:paraId="31A80DFA" w14:textId="77777777" w:rsidR="007952F9" w:rsidRPr="002F628F" w:rsidRDefault="007952F9" w:rsidP="007952F9">
            <w:pPr>
              <w:rPr>
                <w:rFonts w:cs="Times"/>
                <w:b/>
                <w:bCs/>
                <w:szCs w:val="20"/>
                <w:highlight w:val="green"/>
                <w:lang w:eastAsia="x-none"/>
              </w:rPr>
            </w:pPr>
            <w:r w:rsidRPr="002F628F">
              <w:rPr>
                <w:rFonts w:cs="Times"/>
                <w:b/>
                <w:bCs/>
                <w:szCs w:val="20"/>
                <w:highlight w:val="green"/>
                <w:lang w:eastAsia="x-none"/>
              </w:rPr>
              <w:t>Agreement</w:t>
            </w:r>
          </w:p>
          <w:p w14:paraId="172D0CA9" w14:textId="77777777" w:rsidR="007952F9" w:rsidRPr="002F628F" w:rsidRDefault="007952F9" w:rsidP="007952F9">
            <w:pPr>
              <w:ind w:left="0" w:firstLine="0"/>
              <w:rPr>
                <w:rFonts w:cs="Times"/>
                <w:szCs w:val="20"/>
                <w:lang w:eastAsia="ja-JP"/>
              </w:rPr>
            </w:pPr>
            <w:r w:rsidRPr="002F628F">
              <w:rPr>
                <w:rFonts w:cs="Times"/>
                <w:szCs w:val="20"/>
                <w:lang w:eastAsia="ja-JP"/>
              </w:rPr>
              <w:t xml:space="preserve">For determination of the time domain resource allocation of CG PUSCHs associated to a </w:t>
            </w:r>
            <w:r w:rsidRPr="00A716FF">
              <w:rPr>
                <w:rFonts w:cs="Times"/>
                <w:szCs w:val="20"/>
                <w:lang w:eastAsia="ja-JP"/>
              </w:rPr>
              <w:t>multi-PUSCHs CG</w:t>
            </w:r>
            <w:r w:rsidRPr="002F628F">
              <w:rPr>
                <w:rFonts w:cs="Times"/>
                <w:szCs w:val="20"/>
                <w:lang w:eastAsia="ja-JP"/>
              </w:rPr>
              <w:t>, the following alternatives for further study:</w:t>
            </w:r>
          </w:p>
          <w:p w14:paraId="364B64E5" w14:textId="77777777" w:rsidR="007952F9" w:rsidRPr="002F628F" w:rsidRDefault="007952F9" w:rsidP="007952F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056A7332" w14:textId="77777777" w:rsidR="007952F9" w:rsidRPr="002F628F" w:rsidRDefault="007952F9" w:rsidP="007952F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5FD1FC03"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configured by higher layers or indicated by activation DCI</w:t>
            </w:r>
          </w:p>
          <w:p w14:paraId="15BDD76F"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2EFE76B8"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The same SLIV in N PUSCH in consecutive slots per CG period</w:t>
            </w:r>
          </w:p>
          <w:p w14:paraId="731D4FED" w14:textId="77777777" w:rsidR="007952F9" w:rsidRPr="002F628F" w:rsidRDefault="007952F9" w:rsidP="007952F9">
            <w:pPr>
              <w:pStyle w:val="aff0"/>
              <w:numPr>
                <w:ilvl w:val="3"/>
                <w:numId w:val="35"/>
              </w:numPr>
              <w:spacing w:line="259" w:lineRule="auto"/>
              <w:ind w:leftChars="0"/>
              <w:rPr>
                <w:rFonts w:cs="Times"/>
                <w:szCs w:val="20"/>
                <w:lang w:val="en-US" w:eastAsia="ja-JP"/>
              </w:rPr>
            </w:pPr>
            <w:r w:rsidRPr="002F628F">
              <w:rPr>
                <w:rFonts w:cs="Times"/>
                <w:szCs w:val="20"/>
                <w:lang w:val="en-US" w:eastAsia="ja-JP"/>
              </w:rPr>
              <w:t>FFS for non-consecutive slots</w:t>
            </w:r>
          </w:p>
          <w:p w14:paraId="46902431"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22C957A0" w14:textId="77777777" w:rsidR="007952F9" w:rsidRPr="002F628F" w:rsidRDefault="007952F9" w:rsidP="007952F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21335737"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lastRenderedPageBreak/>
              <w:t>N configured by higher layers or indicated by activation DCI</w:t>
            </w:r>
          </w:p>
          <w:p w14:paraId="49A59466"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703AE877" w14:textId="77777777" w:rsidR="007952F9" w:rsidRPr="002F628F" w:rsidRDefault="007952F9" w:rsidP="007952F9">
            <w:pPr>
              <w:pStyle w:val="aff0"/>
              <w:numPr>
                <w:ilvl w:val="3"/>
                <w:numId w:val="35"/>
              </w:numPr>
              <w:spacing w:line="259" w:lineRule="auto"/>
              <w:ind w:leftChars="0"/>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1EF50E26"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consecutive nominal PUSCHs with same duration per CG period</w:t>
            </w:r>
          </w:p>
          <w:p w14:paraId="3A2C9774"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Note: N is not necessarily the repetition factor.</w:t>
            </w:r>
          </w:p>
          <w:p w14:paraId="5BBB1A33" w14:textId="77777777" w:rsidR="007952F9" w:rsidRPr="002F628F" w:rsidRDefault="007952F9" w:rsidP="007952F9">
            <w:pPr>
              <w:pStyle w:val="aff0"/>
              <w:ind w:left="2280"/>
              <w:rPr>
                <w:rFonts w:cs="Times"/>
                <w:szCs w:val="20"/>
                <w:lang w:val="en-US" w:eastAsia="ja-JP"/>
              </w:rPr>
            </w:pPr>
            <w:r w:rsidRPr="002F628F">
              <w:rPr>
                <w:rFonts w:cs="Times"/>
                <w:szCs w:val="20"/>
                <w:lang w:val="en-US" w:eastAsia="ja-JP"/>
              </w:rPr>
              <w:t>FFS details, including related RRC parameters</w:t>
            </w:r>
          </w:p>
          <w:p w14:paraId="33E9074C" w14:textId="77777777" w:rsidR="007952F9" w:rsidRPr="002F628F" w:rsidRDefault="007952F9" w:rsidP="007952F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0DC9B040" w14:textId="77777777" w:rsidR="007952F9" w:rsidRPr="002F628F" w:rsidRDefault="007952F9" w:rsidP="007952F9">
            <w:pPr>
              <w:pStyle w:val="aff0"/>
              <w:numPr>
                <w:ilvl w:val="2"/>
                <w:numId w:val="35"/>
              </w:numPr>
              <w:spacing w:after="160" w:line="259" w:lineRule="auto"/>
              <w:ind w:leftChars="0"/>
              <w:rPr>
                <w:rFonts w:cs="Times"/>
                <w:szCs w:val="20"/>
                <w:lang w:val="en-US" w:eastAsia="ja-JP"/>
              </w:rPr>
            </w:pPr>
            <w:r w:rsidRPr="002F628F">
              <w:rPr>
                <w:rFonts w:cs="Times"/>
                <w:szCs w:val="20"/>
                <w:lang w:val="en-US" w:eastAsia="ja-JP"/>
              </w:rPr>
              <w:t>N and M configured by higher layers</w:t>
            </w:r>
          </w:p>
          <w:p w14:paraId="0D7B3F3A"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4C353B7B" w14:textId="77777777" w:rsidR="007952F9" w:rsidRPr="002F628F" w:rsidRDefault="007952F9" w:rsidP="007952F9">
            <w:pPr>
              <w:pStyle w:val="aff0"/>
              <w:numPr>
                <w:ilvl w:val="3"/>
                <w:numId w:val="35"/>
              </w:numPr>
              <w:spacing w:after="160" w:line="259" w:lineRule="auto"/>
              <w:ind w:leftChars="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3137CC5B"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44A77D66" w14:textId="77777777" w:rsidR="007952F9" w:rsidRPr="002F628F" w:rsidRDefault="007952F9" w:rsidP="007952F9">
            <w:pPr>
              <w:pStyle w:val="aff0"/>
              <w:numPr>
                <w:ilvl w:val="2"/>
                <w:numId w:val="35"/>
              </w:numPr>
              <w:spacing w:line="259" w:lineRule="auto"/>
              <w:ind w:leftChars="0"/>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r w:rsidRPr="002F628F">
              <w:rPr>
                <w:rFonts w:cs="Times"/>
                <w:i/>
                <w:color w:val="000000"/>
                <w:szCs w:val="20"/>
                <w:lang w:val="en-US" w:eastAsia="zh-CN"/>
              </w:rPr>
              <w:t>cgRetransmissionTimer</w:t>
            </w:r>
            <w:r w:rsidRPr="002F628F">
              <w:rPr>
                <w:rFonts w:cs="Times"/>
                <w:iCs/>
                <w:color w:val="000000"/>
                <w:szCs w:val="20"/>
                <w:lang w:val="en-US" w:eastAsia="zh-CN"/>
              </w:rPr>
              <w:t xml:space="preserve"> configuration.</w:t>
            </w:r>
          </w:p>
          <w:p w14:paraId="688290B0"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73F59995" w14:textId="77777777" w:rsidR="007952F9" w:rsidRPr="002F628F" w:rsidRDefault="007952F9" w:rsidP="007952F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Alt-C:</w:t>
            </w:r>
            <w:r w:rsidRPr="002F628F">
              <w:rPr>
                <w:rFonts w:cs="Times"/>
                <w:szCs w:val="20"/>
                <w:lang w:val="en-US" w:eastAsia="ja-JP"/>
              </w:rPr>
              <w:t xml:space="preserve"> TDRA determination based on single DCI scheduling multiple PUSCHs</w:t>
            </w:r>
          </w:p>
          <w:p w14:paraId="3011EDAE" w14:textId="77777777" w:rsidR="007952F9" w:rsidRPr="002F628F" w:rsidRDefault="007952F9" w:rsidP="007952F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Alt-C1:</w:t>
            </w:r>
            <w:r w:rsidRPr="002F628F">
              <w:rPr>
                <w:rFonts w:cs="Times"/>
                <w:szCs w:val="20"/>
                <w:lang w:val="en-US" w:eastAsia="ja-JP"/>
              </w:rPr>
              <w:t xml:space="preserve"> Follow Rel-16 single DCI scheduling multiple PUSCHs</w:t>
            </w:r>
          </w:p>
          <w:p w14:paraId="3AD7EC20"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k2-r16</w:t>
            </w:r>
          </w:p>
          <w:p w14:paraId="088A5F25"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3F70C7E9" w14:textId="77777777" w:rsidR="007952F9" w:rsidRPr="002F628F" w:rsidRDefault="007952F9" w:rsidP="007952F9">
            <w:pPr>
              <w:pStyle w:val="aff0"/>
              <w:numPr>
                <w:ilvl w:val="3"/>
                <w:numId w:val="35"/>
              </w:numPr>
              <w:spacing w:line="259" w:lineRule="auto"/>
              <w:ind w:leftChars="0"/>
              <w:rPr>
                <w:rFonts w:cs="Times"/>
                <w:szCs w:val="20"/>
                <w:lang w:val="en-US" w:eastAsia="ja-JP"/>
              </w:rPr>
            </w:pPr>
            <w:r w:rsidRPr="002F628F">
              <w:rPr>
                <w:rFonts w:cs="Times"/>
                <w:szCs w:val="20"/>
                <w:lang w:val="en-US" w:eastAsia="ja-JP"/>
              </w:rPr>
              <w:t>Note: N PUSCH TOs should be consecutive PUSCH TOs in consecutive slots.</w:t>
            </w:r>
          </w:p>
          <w:p w14:paraId="64B21BB2"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1FDD64A4" w14:textId="77777777" w:rsidR="007952F9" w:rsidRPr="002F628F" w:rsidRDefault="007952F9" w:rsidP="007952F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Alt-C2:</w:t>
            </w:r>
            <w:r w:rsidRPr="002F628F">
              <w:rPr>
                <w:rFonts w:cs="Times"/>
                <w:szCs w:val="20"/>
                <w:lang w:val="en-US" w:eastAsia="ja-JP"/>
              </w:rPr>
              <w:t xml:space="preserve"> Follow Rel-17 single DCI scheduling multiple PUSCHs</w:t>
            </w:r>
          </w:p>
          <w:p w14:paraId="0B6AAD6A"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extendedK2-r17</w:t>
            </w:r>
          </w:p>
          <w:p w14:paraId="168B7A13"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7FD6F813" w14:textId="77777777" w:rsidR="007952F9" w:rsidRPr="002F628F" w:rsidRDefault="007952F9" w:rsidP="007952F9">
            <w:pPr>
              <w:pStyle w:val="aff0"/>
              <w:numPr>
                <w:ilvl w:val="3"/>
                <w:numId w:val="35"/>
              </w:numPr>
              <w:spacing w:line="259" w:lineRule="auto"/>
              <w:ind w:leftChars="0"/>
              <w:rPr>
                <w:rFonts w:cs="Times"/>
                <w:strike/>
                <w:szCs w:val="20"/>
                <w:lang w:val="en-US" w:eastAsia="ja-JP"/>
              </w:rPr>
            </w:pPr>
            <w:r w:rsidRPr="002F628F">
              <w:rPr>
                <w:rFonts w:cs="Times"/>
                <w:szCs w:val="20"/>
                <w:lang w:val="en-US" w:eastAsia="ja-JP"/>
              </w:rPr>
              <w:t>Note: N PUSCH TOs can be non-consecutive PUSCHs and/or in non-consecutive slots.</w:t>
            </w:r>
          </w:p>
          <w:p w14:paraId="74F7F48C" w14:textId="77777777" w:rsidR="007952F9" w:rsidRPr="002F628F" w:rsidRDefault="007952F9" w:rsidP="007952F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676DA49B" w14:textId="77777777" w:rsidR="007952F9" w:rsidRDefault="007952F9" w:rsidP="007952F9">
            <w:pPr>
              <w:rPr>
                <w:lang w:eastAsia="x-none"/>
              </w:rPr>
            </w:pPr>
          </w:p>
          <w:p w14:paraId="7450B0FC" w14:textId="77777777" w:rsidR="007952F9" w:rsidRPr="00511E56" w:rsidRDefault="007952F9" w:rsidP="007952F9">
            <w:pPr>
              <w:rPr>
                <w:b/>
                <w:bCs/>
                <w:highlight w:val="green"/>
                <w:lang w:eastAsia="x-none"/>
              </w:rPr>
            </w:pPr>
            <w:r w:rsidRPr="00511E56">
              <w:rPr>
                <w:b/>
                <w:bCs/>
                <w:highlight w:val="green"/>
                <w:lang w:eastAsia="x-none"/>
              </w:rPr>
              <w:t>Agreement</w:t>
            </w:r>
          </w:p>
          <w:p w14:paraId="56A2BC37" w14:textId="77777777" w:rsidR="007952F9" w:rsidRPr="00A66FC6" w:rsidRDefault="007952F9" w:rsidP="007952F9">
            <w:pPr>
              <w:ind w:left="0" w:firstLine="0"/>
              <w:rPr>
                <w:rFonts w:cs="Times"/>
                <w:szCs w:val="20"/>
                <w:lang w:eastAsia="ja-JP"/>
              </w:rPr>
            </w:pPr>
            <w:r w:rsidRPr="00A66FC6">
              <w:rPr>
                <w:rFonts w:cs="Times"/>
                <w:szCs w:val="20"/>
                <w:lang w:eastAsia="ja-JP"/>
              </w:rPr>
              <w:t>For the PUSCHs parameters in a multi-PUSCHs CG configuration, the configuration/indication parameters except MCS and FDRA of CG PUSCHs in a multi-PUSCHs CG configuration are the same</w:t>
            </w:r>
          </w:p>
          <w:p w14:paraId="3C1B6FCF" w14:textId="77777777" w:rsidR="007952F9" w:rsidRPr="00A66FC6" w:rsidRDefault="007952F9" w:rsidP="007952F9">
            <w:pPr>
              <w:pStyle w:val="aff0"/>
              <w:numPr>
                <w:ilvl w:val="0"/>
                <w:numId w:val="36"/>
              </w:numPr>
              <w:spacing w:line="259" w:lineRule="auto"/>
              <w:ind w:leftChars="0"/>
              <w:rPr>
                <w:rFonts w:cs="Times"/>
                <w:szCs w:val="20"/>
              </w:rPr>
            </w:pPr>
            <w:r w:rsidRPr="00A66FC6">
              <w:rPr>
                <w:rFonts w:cs="Times"/>
                <w:szCs w:val="20"/>
              </w:rPr>
              <w:t>FFS: For MCS and FDRA, study further to decide whether/how to be different.</w:t>
            </w:r>
          </w:p>
          <w:p w14:paraId="039D2C46" w14:textId="77777777" w:rsidR="007952F9" w:rsidRPr="00A66FC6" w:rsidRDefault="007952F9" w:rsidP="007952F9">
            <w:pPr>
              <w:pStyle w:val="aff0"/>
              <w:numPr>
                <w:ilvl w:val="0"/>
                <w:numId w:val="36"/>
              </w:numPr>
              <w:spacing w:line="259" w:lineRule="auto"/>
              <w:ind w:leftChars="0"/>
              <w:rPr>
                <w:rFonts w:cs="Times"/>
                <w:szCs w:val="20"/>
              </w:rPr>
            </w:pPr>
            <w:r w:rsidRPr="00A66FC6">
              <w:rPr>
                <w:rFonts w:cs="Times"/>
                <w:szCs w:val="20"/>
              </w:rPr>
              <w:t>FFS: Applicability to type-1 and type-2</w:t>
            </w:r>
          </w:p>
          <w:p w14:paraId="3FB82543" w14:textId="77777777" w:rsidR="007952F9" w:rsidRPr="00A66FC6" w:rsidRDefault="007952F9" w:rsidP="007952F9">
            <w:pPr>
              <w:pStyle w:val="aff0"/>
              <w:numPr>
                <w:ilvl w:val="0"/>
                <w:numId w:val="36"/>
              </w:numPr>
              <w:spacing w:line="259" w:lineRule="auto"/>
              <w:ind w:leftChars="0"/>
              <w:rPr>
                <w:rFonts w:cs="Times"/>
                <w:szCs w:val="20"/>
              </w:rPr>
            </w:pPr>
            <w:r w:rsidRPr="00A66FC6">
              <w:rPr>
                <w:rFonts w:cs="Times"/>
                <w:szCs w:val="20"/>
              </w:rPr>
              <w:t>Note: TDRA and HP ID are not in this scope of the above statement.</w:t>
            </w:r>
          </w:p>
          <w:p w14:paraId="167A5F26" w14:textId="77777777" w:rsidR="007952F9" w:rsidRDefault="007952F9" w:rsidP="007952F9">
            <w:pPr>
              <w:rPr>
                <w:lang w:eastAsia="x-none"/>
              </w:rPr>
            </w:pPr>
          </w:p>
          <w:p w14:paraId="6FA0E62E" w14:textId="77777777" w:rsidR="007952F9" w:rsidRPr="00816147" w:rsidRDefault="007952F9" w:rsidP="007952F9">
            <w:pPr>
              <w:rPr>
                <w:rFonts w:cs="Arial"/>
                <w:b/>
                <w:bCs/>
                <w:szCs w:val="20"/>
                <w:lang w:eastAsia="ja-JP"/>
              </w:rPr>
            </w:pPr>
            <w:r w:rsidRPr="00816147">
              <w:rPr>
                <w:rFonts w:cs="Arial"/>
                <w:b/>
                <w:bCs/>
                <w:szCs w:val="20"/>
                <w:lang w:eastAsia="ja-JP"/>
              </w:rPr>
              <w:t>Conclusion</w:t>
            </w:r>
          </w:p>
          <w:p w14:paraId="0AAB6774" w14:textId="77777777" w:rsidR="007952F9" w:rsidRDefault="007952F9" w:rsidP="007952F9">
            <w:pPr>
              <w:rPr>
                <w:rFonts w:cs="Arial"/>
                <w:szCs w:val="20"/>
                <w:lang w:eastAsia="ja-JP"/>
              </w:rPr>
            </w:pPr>
            <w:r w:rsidRPr="00A66FC6">
              <w:rPr>
                <w:rFonts w:cs="Arial"/>
                <w:szCs w:val="20"/>
                <w:lang w:eastAsia="ja-JP"/>
              </w:rPr>
              <w:t>RAN1 discusses to decide how to determine the HARQ process ID of CG PUSCHs of a multi-PUSCHs CG.</w:t>
            </w:r>
          </w:p>
          <w:p w14:paraId="6CAC809D" w14:textId="77777777" w:rsidR="007952F9" w:rsidRDefault="007952F9" w:rsidP="007952F9">
            <w:pPr>
              <w:rPr>
                <w:lang w:eastAsia="x-none"/>
              </w:rPr>
            </w:pPr>
          </w:p>
          <w:p w14:paraId="30CEFF12" w14:textId="77777777" w:rsidR="007952F9" w:rsidRPr="00CD0E64" w:rsidRDefault="007952F9" w:rsidP="007952F9">
            <w:pPr>
              <w:rPr>
                <w:rFonts w:cs="Arial"/>
                <w:szCs w:val="20"/>
                <w:highlight w:val="green"/>
                <w:lang w:eastAsia="zh-CN"/>
              </w:rPr>
            </w:pPr>
            <w:r>
              <w:rPr>
                <w:rFonts w:cs="Arial"/>
                <w:b/>
                <w:szCs w:val="20"/>
                <w:highlight w:val="green"/>
                <w:lang w:eastAsia="zh-CN"/>
              </w:rPr>
              <w:t>Agreement</w:t>
            </w:r>
          </w:p>
          <w:p w14:paraId="101C2F15" w14:textId="77777777" w:rsidR="007952F9" w:rsidRPr="007A6201" w:rsidRDefault="007952F9" w:rsidP="007952F9">
            <w:pPr>
              <w:ind w:left="0" w:firstLine="0"/>
              <w:rPr>
                <w:rFonts w:cs="Times"/>
                <w:szCs w:val="20"/>
                <w:lang w:eastAsia="ja-JP"/>
              </w:rPr>
            </w:pPr>
            <w:r w:rsidRPr="007A6201">
              <w:rPr>
                <w:rFonts w:cs="Times"/>
                <w:szCs w:val="20"/>
                <w:lang w:eastAsia="ja-JP"/>
              </w:rPr>
              <w:t>For determination of HARQ process IDs associated to PUSCHs in multi-PUSCHs CG assuming one TB per PUSCH, consider the following alternatives:</w:t>
            </w:r>
          </w:p>
          <w:p w14:paraId="2446EE6E" w14:textId="77777777" w:rsidR="007952F9" w:rsidRPr="007A6201" w:rsidRDefault="007952F9" w:rsidP="007952F9">
            <w:pPr>
              <w:pStyle w:val="aff0"/>
              <w:numPr>
                <w:ilvl w:val="0"/>
                <w:numId w:val="36"/>
              </w:numPr>
              <w:spacing w:line="259" w:lineRule="auto"/>
              <w:ind w:leftChars="0"/>
              <w:rPr>
                <w:rFonts w:cs="Times"/>
                <w:szCs w:val="20"/>
              </w:rPr>
            </w:pPr>
            <w:r w:rsidRPr="007A6201">
              <w:rPr>
                <w:rFonts w:cs="Times"/>
                <w:b/>
                <w:bCs/>
                <w:szCs w:val="20"/>
              </w:rPr>
              <w:t>Alt. 1:</w:t>
            </w:r>
            <w:r w:rsidRPr="007A6201">
              <w:rPr>
                <w:rFonts w:cs="Times"/>
                <w:szCs w:val="20"/>
              </w:rPr>
              <w:t xml:space="preserve">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 and applying "the period duration divided by </w:t>
            </w:r>
            <w:r w:rsidRPr="007A6201">
              <w:rPr>
                <w:rFonts w:cs="Times"/>
                <w:szCs w:val="20"/>
                <w:lang w:val="en-US"/>
              </w:rPr>
              <w:t>X</w:t>
            </w:r>
            <w:r w:rsidRPr="007A6201">
              <w:rPr>
                <w:rFonts w:cs="Times"/>
                <w:szCs w:val="20"/>
              </w:rPr>
              <w:t xml:space="preserve"> instead of the period duration.</w:t>
            </w:r>
          </w:p>
          <w:p w14:paraId="5035B578"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377FAFAF"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Alt 1-1; X = 1</w:t>
            </w:r>
          </w:p>
          <w:p w14:paraId="3883A66A"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 xml:space="preserve">Alt 1-2: X is </w:t>
            </w:r>
            <w:r w:rsidRPr="007A6201">
              <w:rPr>
                <w:rFonts w:cs="Times"/>
                <w:szCs w:val="20"/>
              </w:rPr>
              <w:t>the number of configured PUSCHs in a period</w:t>
            </w:r>
          </w:p>
          <w:p w14:paraId="2D94022E"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Alt 1-3: X is provided by RRC configuration.</w:t>
            </w:r>
          </w:p>
          <w:p w14:paraId="2224781A"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FFS details</w:t>
            </w:r>
          </w:p>
          <w:p w14:paraId="6C204BAB" w14:textId="77777777" w:rsidR="007952F9" w:rsidRPr="007A6201" w:rsidRDefault="007952F9" w:rsidP="007952F9">
            <w:pPr>
              <w:pStyle w:val="aff0"/>
              <w:numPr>
                <w:ilvl w:val="0"/>
                <w:numId w:val="36"/>
              </w:numPr>
              <w:spacing w:line="259" w:lineRule="auto"/>
              <w:ind w:leftChars="0"/>
              <w:rPr>
                <w:rFonts w:cs="Times"/>
                <w:b/>
                <w:bCs/>
                <w:szCs w:val="20"/>
              </w:rPr>
            </w:pPr>
            <w:r w:rsidRPr="007A6201">
              <w:rPr>
                <w:rFonts w:cs="Times"/>
                <w:b/>
                <w:bCs/>
                <w:szCs w:val="20"/>
                <w:lang w:val="en-US"/>
              </w:rPr>
              <w:t xml:space="preserve">Alt. 2: </w:t>
            </w:r>
            <w:r w:rsidRPr="007A6201">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E03D13D"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lastRenderedPageBreak/>
              <w:t>FFS details</w:t>
            </w:r>
            <w:r w:rsidRPr="007A6201">
              <w:rPr>
                <w:rFonts w:cs="Times"/>
                <w:szCs w:val="20"/>
                <w:lang w:val="en-US"/>
              </w:rPr>
              <w:tab/>
            </w:r>
          </w:p>
          <w:p w14:paraId="637EDD36" w14:textId="77777777" w:rsidR="007952F9" w:rsidRPr="007A6201" w:rsidRDefault="007952F9" w:rsidP="007952F9">
            <w:pPr>
              <w:pStyle w:val="aff0"/>
              <w:numPr>
                <w:ilvl w:val="0"/>
                <w:numId w:val="36"/>
              </w:numPr>
              <w:spacing w:line="259" w:lineRule="auto"/>
              <w:ind w:leftChars="0"/>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PUSCH</w:t>
            </w:r>
            <w:r w:rsidRPr="007A6201">
              <w:rPr>
                <w:rFonts w:cs="Times"/>
                <w:szCs w:val="20"/>
                <w:lang w:val="en-US"/>
              </w:rPr>
              <w:t>s</w:t>
            </w:r>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14F94879"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3A5DF3FE"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Alt 3-1: Note: Same HP ID would be used for all PUSCHs within a period.</w:t>
            </w:r>
          </w:p>
          <w:p w14:paraId="41662D4B" w14:textId="77777777" w:rsidR="007952F9" w:rsidRPr="007A6201" w:rsidRDefault="007952F9" w:rsidP="007952F9">
            <w:pPr>
              <w:pStyle w:val="aff0"/>
              <w:numPr>
                <w:ilvl w:val="2"/>
                <w:numId w:val="36"/>
              </w:numPr>
              <w:spacing w:line="259" w:lineRule="auto"/>
              <w:ind w:leftChars="0"/>
              <w:rPr>
                <w:rFonts w:cs="Times"/>
                <w:szCs w:val="20"/>
              </w:rPr>
            </w:pPr>
            <w:r w:rsidRPr="007A6201">
              <w:rPr>
                <w:rFonts w:cs="Times"/>
                <w:szCs w:val="20"/>
                <w:lang w:val="en-US"/>
              </w:rPr>
              <w:t>FFS details</w:t>
            </w:r>
          </w:p>
          <w:p w14:paraId="07E45DCE"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5EEF6D38" w14:textId="77777777" w:rsidR="007952F9" w:rsidRPr="007A6201" w:rsidRDefault="007952F9" w:rsidP="007952F9">
            <w:pPr>
              <w:pStyle w:val="aff0"/>
              <w:numPr>
                <w:ilvl w:val="2"/>
                <w:numId w:val="36"/>
              </w:numPr>
              <w:spacing w:line="259" w:lineRule="auto"/>
              <w:ind w:leftChars="0"/>
              <w:rPr>
                <w:rFonts w:cs="Times"/>
                <w:szCs w:val="20"/>
              </w:rPr>
            </w:pPr>
            <w:r w:rsidRPr="007A6201">
              <w:rPr>
                <w:rFonts w:cs="Times"/>
                <w:szCs w:val="20"/>
                <w:lang w:val="en-US"/>
              </w:rPr>
              <w:t>FFS details</w:t>
            </w:r>
          </w:p>
          <w:p w14:paraId="223DDED4" w14:textId="77777777" w:rsidR="007952F9" w:rsidRPr="007A6201" w:rsidRDefault="007952F9" w:rsidP="007952F9">
            <w:pPr>
              <w:pStyle w:val="aff0"/>
              <w:numPr>
                <w:ilvl w:val="0"/>
                <w:numId w:val="36"/>
              </w:numPr>
              <w:spacing w:line="259" w:lineRule="auto"/>
              <w:ind w:leftChars="0"/>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3A9A2A8E"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475F64A0"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31A41C34" w14:textId="77777777" w:rsidR="007952F9" w:rsidRPr="007A6201" w:rsidRDefault="007952F9" w:rsidP="007952F9">
            <w:pPr>
              <w:pStyle w:val="aff0"/>
              <w:numPr>
                <w:ilvl w:val="0"/>
                <w:numId w:val="36"/>
              </w:numPr>
              <w:spacing w:line="259" w:lineRule="auto"/>
              <w:ind w:leftChars="0"/>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7FDAB4B4"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045357FA" w14:textId="77777777" w:rsidR="007952F9" w:rsidRPr="007A6201" w:rsidRDefault="007952F9" w:rsidP="007952F9">
            <w:pPr>
              <w:pStyle w:val="aff0"/>
              <w:numPr>
                <w:ilvl w:val="1"/>
                <w:numId w:val="36"/>
              </w:numPr>
              <w:spacing w:line="259" w:lineRule="auto"/>
              <w:ind w:leftChars="0"/>
              <w:rPr>
                <w:rFonts w:cs="Times"/>
                <w:szCs w:val="20"/>
              </w:rPr>
            </w:pPr>
            <w:r w:rsidRPr="007A6201">
              <w:rPr>
                <w:rFonts w:cs="Times"/>
                <w:szCs w:val="20"/>
                <w:lang w:val="en-US"/>
              </w:rPr>
              <w:t>FFS details</w:t>
            </w:r>
          </w:p>
          <w:p w14:paraId="0C62CB98" w14:textId="77777777" w:rsidR="007952F9" w:rsidRPr="007A6201" w:rsidRDefault="007952F9" w:rsidP="007952F9">
            <w:pPr>
              <w:pStyle w:val="aff0"/>
              <w:numPr>
                <w:ilvl w:val="0"/>
                <w:numId w:val="36"/>
              </w:numPr>
              <w:spacing w:line="259" w:lineRule="auto"/>
              <w:ind w:leftChars="0"/>
              <w:rPr>
                <w:rFonts w:cs="Times"/>
                <w:szCs w:val="20"/>
              </w:rPr>
            </w:pPr>
            <w:r w:rsidRPr="007A6201">
              <w:rPr>
                <w:rFonts w:cs="Times"/>
                <w:b/>
                <w:bCs/>
                <w:szCs w:val="20"/>
                <w:lang w:val="en-US"/>
              </w:rPr>
              <w:t xml:space="preserve">Alt 6: </w:t>
            </w:r>
            <w:r w:rsidRPr="007A6201">
              <w:rPr>
                <w:rFonts w:cs="Times"/>
                <w:szCs w:val="20"/>
                <w:lang w:val="en-US"/>
              </w:rPr>
              <w:t>FFS other solutions</w:t>
            </w:r>
          </w:p>
          <w:p w14:paraId="45293B6B" w14:textId="77777777" w:rsidR="007952F9" w:rsidRDefault="007952F9" w:rsidP="007952F9">
            <w:pPr>
              <w:rPr>
                <w:rFonts w:cs="Times"/>
                <w:lang w:eastAsia="ja-JP"/>
              </w:rPr>
            </w:pPr>
            <w:r w:rsidRPr="007A6201">
              <w:rPr>
                <w:rFonts w:cs="Times"/>
                <w:lang w:eastAsia="ja-JP"/>
              </w:rPr>
              <w:t>Note: The case of one TB map to multiple PUSCHs is not considered here.</w:t>
            </w:r>
          </w:p>
          <w:p w14:paraId="59D9505C" w14:textId="77777777" w:rsidR="007952F9" w:rsidRDefault="007952F9" w:rsidP="007952F9">
            <w:pPr>
              <w:rPr>
                <w:rFonts w:cs="Times"/>
                <w:lang w:eastAsia="ja-JP"/>
              </w:rPr>
            </w:pPr>
          </w:p>
          <w:p w14:paraId="00ECC71F" w14:textId="77777777" w:rsidR="007952F9" w:rsidRPr="002F628F" w:rsidRDefault="007952F9" w:rsidP="007952F9">
            <w:pPr>
              <w:rPr>
                <w:b/>
                <w:bCs/>
                <w:highlight w:val="green"/>
                <w:lang w:val="en-US" w:eastAsia="x-none"/>
              </w:rPr>
            </w:pPr>
            <w:r w:rsidRPr="002F628F">
              <w:rPr>
                <w:b/>
                <w:bCs/>
                <w:highlight w:val="green"/>
                <w:lang w:val="en-US" w:eastAsia="x-none"/>
              </w:rPr>
              <w:t>Agreement</w:t>
            </w:r>
          </w:p>
          <w:p w14:paraId="169FA0BE" w14:textId="77777777" w:rsidR="007952F9" w:rsidRPr="00A716FF" w:rsidRDefault="007952F9" w:rsidP="007952F9">
            <w:pPr>
              <w:ind w:left="0" w:firstLine="0"/>
              <w:rPr>
                <w:rFonts w:cs="Times"/>
                <w:szCs w:val="20"/>
                <w:lang w:eastAsia="ja-JP"/>
              </w:rPr>
            </w:pPr>
            <w:r w:rsidRPr="00A716FF">
              <w:rPr>
                <w:rFonts w:cs="Times"/>
                <w:szCs w:val="20"/>
                <w:lang w:eastAsia="ja-JP"/>
              </w:rPr>
              <w:t>The physical channel that carries the UCI that provides information about unused CG PUSCH transmission occasions is CG PUSCH.</w:t>
            </w:r>
          </w:p>
          <w:p w14:paraId="04E66083" w14:textId="77777777" w:rsidR="007952F9" w:rsidRDefault="007952F9" w:rsidP="007952F9">
            <w:pPr>
              <w:rPr>
                <w:lang w:val="en-US" w:eastAsia="x-none"/>
              </w:rPr>
            </w:pPr>
          </w:p>
          <w:p w14:paraId="15112525" w14:textId="77777777" w:rsidR="007952F9" w:rsidRPr="002F628F" w:rsidRDefault="007952F9" w:rsidP="007952F9">
            <w:pPr>
              <w:rPr>
                <w:b/>
                <w:bCs/>
                <w:highlight w:val="green"/>
                <w:lang w:val="en-US" w:eastAsia="x-none"/>
              </w:rPr>
            </w:pPr>
            <w:r w:rsidRPr="002F628F">
              <w:rPr>
                <w:b/>
                <w:bCs/>
                <w:highlight w:val="green"/>
                <w:lang w:val="en-US" w:eastAsia="x-none"/>
              </w:rPr>
              <w:t>Agreement</w:t>
            </w:r>
          </w:p>
          <w:p w14:paraId="4DCACA54" w14:textId="77777777" w:rsidR="007952F9" w:rsidRPr="002F628F" w:rsidRDefault="007952F9" w:rsidP="007952F9">
            <w:pPr>
              <w:pStyle w:val="aff0"/>
              <w:spacing w:line="259" w:lineRule="auto"/>
              <w:ind w:leftChars="0" w:left="0" w:firstLine="0"/>
              <w:rPr>
                <w:rFonts w:cs="Times"/>
                <w:szCs w:val="20"/>
                <w:lang w:eastAsia="ja-JP"/>
              </w:rPr>
            </w:pPr>
            <w:r w:rsidRPr="002F628F">
              <w:rPr>
                <w:rFonts w:cs="Times"/>
                <w:szCs w:val="20"/>
                <w:lang w:eastAsia="ja-JP"/>
              </w:rPr>
              <w:t>Encoding and multiplexing for “t</w:t>
            </w:r>
            <w:r w:rsidRPr="00A716FF">
              <w:rPr>
                <w:rFonts w:cs="Times"/>
                <w:szCs w:val="20"/>
                <w:lang w:eastAsia="ja-JP"/>
              </w:rPr>
              <w:t>he UCI that provides information about</w:t>
            </w:r>
            <w:r w:rsidRPr="002F628F">
              <w:rPr>
                <w:rFonts w:cs="Times"/>
                <w:szCs w:val="20"/>
                <w:lang w:eastAsia="ja-JP"/>
              </w:rPr>
              <w:t xml:space="preserve"> </w:t>
            </w:r>
            <w:r w:rsidRPr="00A716FF">
              <w:rPr>
                <w:rFonts w:cs="Times"/>
                <w:szCs w:val="20"/>
                <w:lang w:eastAsia="ja-JP"/>
              </w:rPr>
              <w:t>unused CG PUSCH transmission occasions</w:t>
            </w:r>
            <w:r w:rsidRPr="002F628F">
              <w:rPr>
                <w:rFonts w:cs="Times"/>
                <w:szCs w:val="20"/>
                <w:lang w:eastAsia="ja-JP"/>
              </w:rPr>
              <w:t xml:space="preserve">” in a CG PUSCH </w:t>
            </w:r>
            <w:r w:rsidRPr="00A716FF">
              <w:rPr>
                <w:rFonts w:cs="Times"/>
                <w:szCs w:val="20"/>
                <w:lang w:eastAsia="ja-JP"/>
              </w:rPr>
              <w:t xml:space="preserve">applies encoding and multiplexing procedures for </w:t>
            </w:r>
            <w:r w:rsidRPr="002F628F">
              <w:rPr>
                <w:rFonts w:cs="Times"/>
                <w:szCs w:val="20"/>
                <w:lang w:eastAsia="ja-JP"/>
              </w:rPr>
              <w:t>CG-UCI</w:t>
            </w:r>
            <w:r w:rsidRPr="00A716FF">
              <w:rPr>
                <w:rFonts w:cs="Times"/>
                <w:szCs w:val="20"/>
                <w:lang w:eastAsia="ja-JP"/>
              </w:rPr>
              <w:t xml:space="preserve"> as baseline</w:t>
            </w:r>
            <w:r w:rsidRPr="002F628F">
              <w:rPr>
                <w:rFonts w:cs="Times"/>
                <w:szCs w:val="20"/>
                <w:lang w:eastAsia="ja-JP"/>
              </w:rPr>
              <w:t>.</w:t>
            </w:r>
          </w:p>
          <w:p w14:paraId="77C0DE74" w14:textId="77777777" w:rsidR="007952F9" w:rsidRPr="0010294E" w:rsidRDefault="007952F9" w:rsidP="007952F9">
            <w:pPr>
              <w:pStyle w:val="aff0"/>
              <w:numPr>
                <w:ilvl w:val="0"/>
                <w:numId w:val="37"/>
              </w:numPr>
              <w:spacing w:line="259" w:lineRule="auto"/>
              <w:ind w:leftChars="0"/>
              <w:rPr>
                <w:rFonts w:cs="Times"/>
                <w:szCs w:val="20"/>
              </w:rPr>
            </w:pPr>
            <w:r w:rsidRPr="002F628F">
              <w:rPr>
                <w:rFonts w:cs="Times"/>
                <w:szCs w:val="20"/>
                <w:lang w:val="en-US"/>
              </w:rPr>
              <w:t>FFS on details</w:t>
            </w:r>
          </w:p>
          <w:p w14:paraId="3D22F9E2" w14:textId="77777777" w:rsidR="007952F9" w:rsidRPr="00894129" w:rsidRDefault="007952F9" w:rsidP="007952F9">
            <w:pPr>
              <w:pStyle w:val="aff0"/>
              <w:spacing w:line="259" w:lineRule="auto"/>
              <w:ind w:leftChars="0" w:left="0"/>
              <w:rPr>
                <w:rFonts w:eastAsia="等线" w:cs="Times"/>
                <w:szCs w:val="20"/>
                <w:lang w:eastAsia="zh-CN"/>
              </w:rPr>
            </w:pPr>
            <w:r w:rsidRPr="00894129">
              <w:rPr>
                <w:rFonts w:eastAsia="等线" w:cs="Times" w:hint="eastAsia"/>
                <w:szCs w:val="20"/>
                <w:highlight w:val="magenta"/>
                <w:lang w:val="en-US" w:eastAsia="zh-CN"/>
              </w:rPr>
              <w:t>X</w:t>
            </w:r>
            <w:r w:rsidRPr="00894129">
              <w:rPr>
                <w:rFonts w:eastAsia="等线" w:cs="Times"/>
                <w:szCs w:val="20"/>
                <w:highlight w:val="magenta"/>
                <w:lang w:val="en-US" w:eastAsia="zh-CN"/>
              </w:rPr>
              <w:t>K</w:t>
            </w:r>
            <w:r w:rsidRPr="00894129">
              <w:rPr>
                <w:rFonts w:eastAsia="等线" w:cs="Times" w:hint="eastAsia"/>
                <w:szCs w:val="20"/>
                <w:highlight w:val="magenta"/>
                <w:lang w:val="en-US" w:eastAsia="zh-CN"/>
              </w:rPr>
              <w:t>：</w:t>
            </w:r>
            <w:r w:rsidRPr="00894129">
              <w:rPr>
                <w:rFonts w:eastAsia="等线" w:cs="Times" w:hint="eastAsia"/>
                <w:szCs w:val="20"/>
                <w:lang w:val="en-US" w:eastAsia="zh-CN"/>
              </w:rPr>
              <w:t>C</w:t>
            </w:r>
            <w:r w:rsidRPr="00894129">
              <w:rPr>
                <w:rFonts w:eastAsia="等线" w:cs="Times"/>
                <w:szCs w:val="20"/>
                <w:lang w:val="en-US" w:eastAsia="zh-CN"/>
              </w:rPr>
              <w:t>G</w:t>
            </w:r>
          </w:p>
          <w:p w14:paraId="01D922C1" w14:textId="77777777" w:rsidR="007952F9" w:rsidRPr="002F628F" w:rsidRDefault="007952F9" w:rsidP="007952F9">
            <w:pPr>
              <w:rPr>
                <w:rFonts w:cs="Times"/>
                <w:b/>
                <w:bCs/>
                <w:highlight w:val="green"/>
                <w:lang w:val="en-US" w:eastAsia="x-none"/>
              </w:rPr>
            </w:pPr>
            <w:r w:rsidRPr="002F628F">
              <w:rPr>
                <w:rFonts w:cs="Times"/>
                <w:b/>
                <w:bCs/>
                <w:highlight w:val="green"/>
                <w:lang w:val="en-US" w:eastAsia="x-none"/>
              </w:rPr>
              <w:t>Agreement</w:t>
            </w:r>
          </w:p>
          <w:p w14:paraId="0216FCD1" w14:textId="77777777" w:rsidR="007952F9" w:rsidRPr="002F628F" w:rsidRDefault="007952F9" w:rsidP="007952F9">
            <w:pPr>
              <w:pStyle w:val="aff0"/>
              <w:spacing w:line="259" w:lineRule="auto"/>
              <w:ind w:leftChars="0" w:left="0" w:firstLine="0"/>
              <w:rPr>
                <w:rFonts w:cs="Times"/>
                <w:szCs w:val="20"/>
              </w:rPr>
            </w:pPr>
            <w:r w:rsidRPr="002F628F">
              <w:rPr>
                <w:rFonts w:cs="Times"/>
                <w:szCs w:val="20"/>
                <w:lang w:eastAsia="ja-JP"/>
              </w:rPr>
              <w:t xml:space="preserve">Consider the following alternatives for “the UCI that </w:t>
            </w:r>
            <w:r w:rsidRPr="00A716FF">
              <w:rPr>
                <w:rFonts w:cs="Times"/>
                <w:szCs w:val="20"/>
                <w:lang w:eastAsia="ja-JP"/>
              </w:rPr>
              <w:t>provides information about</w:t>
            </w:r>
            <w:r w:rsidRPr="002F628F">
              <w:rPr>
                <w:rFonts w:cs="Times"/>
                <w:szCs w:val="20"/>
                <w:lang w:eastAsia="ja-JP"/>
              </w:rPr>
              <w:t xml:space="preserve"> unused CG PUSCH transmission occasions” for down-selection or revision</w:t>
            </w:r>
          </w:p>
          <w:p w14:paraId="46ED81F8" w14:textId="77777777" w:rsidR="007952F9" w:rsidRPr="002F628F" w:rsidRDefault="007952F9" w:rsidP="007952F9">
            <w:pPr>
              <w:pStyle w:val="aff0"/>
              <w:numPr>
                <w:ilvl w:val="0"/>
                <w:numId w:val="37"/>
              </w:numPr>
              <w:spacing w:line="259" w:lineRule="auto"/>
              <w:ind w:leftChars="0"/>
              <w:rPr>
                <w:rFonts w:cs="Times"/>
                <w:szCs w:val="20"/>
                <w:lang w:eastAsia="ja-JP"/>
              </w:rPr>
            </w:pPr>
            <w:r w:rsidRPr="002F628F">
              <w:rPr>
                <w:rFonts w:cs="Times"/>
                <w:szCs w:val="20"/>
                <w:lang w:val="en-US" w:eastAsia="ja-JP"/>
              </w:rPr>
              <w:t>Alt.</w:t>
            </w:r>
            <w:r w:rsidRPr="002F628F">
              <w:rPr>
                <w:rFonts w:cs="Times"/>
                <w:szCs w:val="20"/>
                <w:lang w:eastAsia="ja-JP"/>
              </w:rPr>
              <w:t xml:space="preserve"> 1: </w:t>
            </w:r>
            <w:r w:rsidRPr="002F628F">
              <w:rPr>
                <w:rFonts w:cs="Times"/>
                <w:szCs w:val="20"/>
              </w:rPr>
              <w:t>“</w:t>
            </w:r>
            <w:r w:rsidRPr="002F628F">
              <w:rPr>
                <w:rFonts w:cs="Times"/>
                <w:szCs w:val="20"/>
                <w:lang w:val="en-US"/>
              </w:rPr>
              <w:t>The UCI that provides information about</w:t>
            </w:r>
            <w:r w:rsidRPr="002F628F">
              <w:rPr>
                <w:rFonts w:cs="Times"/>
                <w:szCs w:val="20"/>
              </w:rPr>
              <w:t xml:space="preserve"> </w:t>
            </w:r>
            <w:r w:rsidRPr="002F628F">
              <w:rPr>
                <w:rFonts w:cs="Times"/>
                <w:szCs w:val="20"/>
                <w:lang w:val="en-US"/>
              </w:rPr>
              <w:t>unused CG PUSCH transmission occasions</w:t>
            </w:r>
            <w:r w:rsidRPr="002F628F">
              <w:rPr>
                <w:rFonts w:cs="Times"/>
                <w:szCs w:val="20"/>
              </w:rPr>
              <w:t>”</w:t>
            </w:r>
            <w:r w:rsidRPr="002F628F">
              <w:rPr>
                <w:rFonts w:cs="Times"/>
                <w:szCs w:val="20"/>
                <w:lang w:val="en-US"/>
              </w:rPr>
              <w:t xml:space="preserve"> is defined as a new UCI. </w:t>
            </w:r>
          </w:p>
          <w:p w14:paraId="209FDFBB" w14:textId="77777777" w:rsidR="007952F9" w:rsidRPr="002F628F" w:rsidRDefault="007952F9" w:rsidP="007952F9">
            <w:pPr>
              <w:pStyle w:val="aff0"/>
              <w:numPr>
                <w:ilvl w:val="1"/>
                <w:numId w:val="37"/>
              </w:numPr>
              <w:spacing w:line="259" w:lineRule="auto"/>
              <w:ind w:leftChars="0"/>
              <w:rPr>
                <w:rFonts w:cs="Times"/>
                <w:szCs w:val="20"/>
                <w:lang w:eastAsia="ja-JP"/>
              </w:rPr>
            </w:pPr>
            <w:r w:rsidRPr="002F628F">
              <w:rPr>
                <w:rFonts w:cs="Times"/>
                <w:szCs w:val="20"/>
                <w:lang w:val="en-US"/>
              </w:rPr>
              <w:t>FFS on details</w:t>
            </w:r>
          </w:p>
          <w:p w14:paraId="3056D690" w14:textId="77777777" w:rsidR="007952F9" w:rsidRPr="002F628F" w:rsidRDefault="007952F9" w:rsidP="007952F9">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2: “The UCI that provides information about unused CG PUSCH transmission occasions” is added as new field(s) to the CG-UCI.</w:t>
            </w:r>
          </w:p>
          <w:p w14:paraId="0E720CAF" w14:textId="77777777" w:rsidR="007952F9" w:rsidRPr="002F628F" w:rsidRDefault="007952F9" w:rsidP="007952F9">
            <w:pPr>
              <w:pStyle w:val="aff0"/>
              <w:numPr>
                <w:ilvl w:val="1"/>
                <w:numId w:val="37"/>
              </w:numPr>
              <w:spacing w:line="259" w:lineRule="auto"/>
              <w:ind w:leftChars="0"/>
              <w:rPr>
                <w:rFonts w:cs="Times"/>
                <w:szCs w:val="20"/>
                <w:lang w:val="en-US"/>
              </w:rPr>
            </w:pPr>
            <w:r w:rsidRPr="002F628F">
              <w:rPr>
                <w:rFonts w:cs="Times"/>
                <w:szCs w:val="20"/>
                <w:lang w:val="en-US"/>
              </w:rPr>
              <w:t>FFS on details</w:t>
            </w:r>
          </w:p>
          <w:p w14:paraId="485D5C28" w14:textId="77777777" w:rsidR="007952F9" w:rsidRPr="002F628F" w:rsidRDefault="007952F9" w:rsidP="007952F9">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3: “The UCI that provides information about unused CG PUSCH transmission occasions” replaces/re-purposes some field(s) of the CG-UCI.</w:t>
            </w:r>
          </w:p>
          <w:p w14:paraId="40A5486B" w14:textId="77777777" w:rsidR="007952F9" w:rsidRDefault="007952F9" w:rsidP="007952F9">
            <w:pPr>
              <w:pStyle w:val="aff0"/>
              <w:numPr>
                <w:ilvl w:val="1"/>
                <w:numId w:val="37"/>
              </w:numPr>
              <w:spacing w:line="259" w:lineRule="auto"/>
              <w:ind w:leftChars="0"/>
              <w:rPr>
                <w:rFonts w:cs="Times"/>
                <w:szCs w:val="20"/>
                <w:lang w:val="en-US"/>
              </w:rPr>
            </w:pPr>
            <w:r w:rsidRPr="002F628F">
              <w:rPr>
                <w:rFonts w:cs="Times"/>
                <w:szCs w:val="20"/>
                <w:lang w:val="en-US"/>
              </w:rPr>
              <w:t>FFS on details</w:t>
            </w:r>
          </w:p>
          <w:p w14:paraId="1FD7FB34" w14:textId="77777777" w:rsidR="007952F9" w:rsidRDefault="007952F9" w:rsidP="007952F9">
            <w:pPr>
              <w:pStyle w:val="aff0"/>
              <w:spacing w:line="259" w:lineRule="auto"/>
              <w:ind w:leftChars="0" w:left="0"/>
              <w:rPr>
                <w:rFonts w:cs="Times"/>
                <w:szCs w:val="20"/>
                <w:highlight w:val="magenta"/>
                <w:lang w:val="en-US"/>
              </w:rPr>
            </w:pPr>
          </w:p>
          <w:p w14:paraId="3BCCB48F" w14:textId="77777777" w:rsidR="007952F9" w:rsidRDefault="007952F9" w:rsidP="007952F9">
            <w:pPr>
              <w:pStyle w:val="aff0"/>
              <w:spacing w:line="259" w:lineRule="auto"/>
              <w:ind w:leftChars="0" w:left="0"/>
            </w:pPr>
            <w:r w:rsidRPr="0010294E">
              <w:rPr>
                <w:rFonts w:cs="Times"/>
                <w:szCs w:val="20"/>
                <w:highlight w:val="magenta"/>
                <w:lang w:val="en-US"/>
              </w:rPr>
              <w:t>XK</w:t>
            </w:r>
            <w:r w:rsidRPr="00894129">
              <w:rPr>
                <w:rFonts w:ascii="等线" w:eastAsia="等线" w:hAnsi="等线" w:cs="Times" w:hint="eastAsia"/>
                <w:szCs w:val="20"/>
                <w:highlight w:val="magenta"/>
                <w:lang w:val="en-US" w:eastAsia="zh-CN"/>
              </w:rPr>
              <w:t>：</w:t>
            </w:r>
            <w:r w:rsidRPr="00894129">
              <w:rPr>
                <w:rFonts w:ascii="等线" w:eastAsia="等线" w:hAnsi="等线" w:cs="Times" w:hint="eastAsia"/>
                <w:szCs w:val="20"/>
                <w:lang w:val="en-US" w:eastAsia="zh-CN"/>
              </w:rPr>
              <w:t>alt-</w:t>
            </w:r>
          </w:p>
          <w:p w14:paraId="3737B468" w14:textId="77777777" w:rsidR="007952F9" w:rsidRPr="002F628F" w:rsidRDefault="007952F9" w:rsidP="007952F9">
            <w:pPr>
              <w:rPr>
                <w:b/>
                <w:bCs/>
                <w:highlight w:val="green"/>
                <w:lang w:val="en-US" w:eastAsia="x-none"/>
              </w:rPr>
            </w:pPr>
            <w:r w:rsidRPr="002F628F">
              <w:rPr>
                <w:b/>
                <w:bCs/>
                <w:highlight w:val="green"/>
                <w:lang w:val="en-US" w:eastAsia="x-none"/>
              </w:rPr>
              <w:t>Agreement</w:t>
            </w:r>
          </w:p>
          <w:p w14:paraId="6F10C72E" w14:textId="77777777" w:rsidR="007952F9" w:rsidRPr="00A716FF" w:rsidRDefault="007952F9" w:rsidP="007952F9">
            <w:pPr>
              <w:ind w:left="0" w:firstLine="0"/>
              <w:rPr>
                <w:rFonts w:cs="Times"/>
                <w:szCs w:val="20"/>
                <w:lang w:eastAsia="ja-JP"/>
              </w:rPr>
            </w:pPr>
            <w:r w:rsidRPr="00E75339">
              <w:rPr>
                <w:rFonts w:cs="Times"/>
                <w:szCs w:val="20"/>
                <w:lang w:eastAsia="ja-JP"/>
              </w:rPr>
              <w:t>For dynamic indication of unused CG PUSCH occasion(s) based on a UCI, the following options for further down-scoping with possible revision, are considered for the transmission occasion of the UCI:</w:t>
            </w:r>
          </w:p>
          <w:p w14:paraId="71B621E6" w14:textId="77777777" w:rsidR="007952F9" w:rsidRPr="00E75339" w:rsidRDefault="007952F9" w:rsidP="007952F9">
            <w:pPr>
              <w:pStyle w:val="aff0"/>
              <w:numPr>
                <w:ilvl w:val="0"/>
                <w:numId w:val="38"/>
              </w:numPr>
              <w:spacing w:before="40"/>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w:t>
            </w:r>
          </w:p>
          <w:p w14:paraId="733F6DDC" w14:textId="77777777" w:rsidR="007952F9" w:rsidRPr="00E75339" w:rsidRDefault="007952F9" w:rsidP="007952F9">
            <w:pPr>
              <w:pStyle w:val="aff0"/>
              <w:numPr>
                <w:ilvl w:val="1"/>
                <w:numId w:val="38"/>
              </w:numPr>
              <w:spacing w:before="40"/>
              <w:ind w:leftChars="0"/>
              <w:rPr>
                <w:rFonts w:cs="Times"/>
                <w:szCs w:val="20"/>
              </w:rPr>
            </w:pPr>
            <w:r w:rsidRPr="00E75339">
              <w:rPr>
                <w:rFonts w:cs="Times"/>
                <w:szCs w:val="20"/>
                <w:lang w:val="en-US"/>
              </w:rPr>
              <w:t>FFS details</w:t>
            </w:r>
          </w:p>
          <w:p w14:paraId="6366941F" w14:textId="77777777" w:rsidR="007952F9" w:rsidRPr="00E75339" w:rsidRDefault="007952F9" w:rsidP="007952F9">
            <w:pPr>
              <w:pStyle w:val="aff0"/>
              <w:numPr>
                <w:ilvl w:val="0"/>
                <w:numId w:val="38"/>
              </w:numPr>
              <w:spacing w:before="40"/>
              <w:ind w:leftChars="0"/>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714D4532" w14:textId="77777777" w:rsidR="007952F9" w:rsidRPr="00E75339" w:rsidRDefault="007952F9" w:rsidP="007952F9">
            <w:pPr>
              <w:pStyle w:val="aff0"/>
              <w:numPr>
                <w:ilvl w:val="1"/>
                <w:numId w:val="38"/>
              </w:numPr>
              <w:spacing w:before="40"/>
              <w:ind w:leftChars="0"/>
              <w:rPr>
                <w:rFonts w:cs="Times"/>
                <w:szCs w:val="20"/>
              </w:rPr>
            </w:pPr>
            <w:r w:rsidRPr="00E75339">
              <w:rPr>
                <w:rFonts w:cs="Times"/>
                <w:szCs w:val="20"/>
                <w:lang w:val="en-US"/>
              </w:rPr>
              <w:t>FFS details</w:t>
            </w:r>
          </w:p>
          <w:p w14:paraId="3C648A7F" w14:textId="77777777" w:rsidR="007952F9" w:rsidRPr="00E75339" w:rsidRDefault="007952F9" w:rsidP="007952F9">
            <w:pPr>
              <w:pStyle w:val="aff0"/>
              <w:numPr>
                <w:ilvl w:val="0"/>
                <w:numId w:val="38"/>
              </w:numPr>
              <w:spacing w:before="40"/>
              <w:ind w:leftChars="0"/>
              <w:rPr>
                <w:rFonts w:cs="Times"/>
                <w:szCs w:val="20"/>
              </w:rPr>
            </w:pPr>
            <w:r w:rsidRPr="00E75339">
              <w:rPr>
                <w:rFonts w:cs="Times"/>
                <w:b/>
                <w:bCs/>
                <w:szCs w:val="20"/>
              </w:rPr>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78220360" w14:textId="77777777" w:rsidR="007952F9" w:rsidRPr="00E75339" w:rsidRDefault="007952F9" w:rsidP="007952F9">
            <w:pPr>
              <w:pStyle w:val="aff0"/>
              <w:numPr>
                <w:ilvl w:val="1"/>
                <w:numId w:val="38"/>
              </w:numPr>
              <w:spacing w:before="40"/>
              <w:ind w:leftChars="0"/>
              <w:rPr>
                <w:rFonts w:cs="Times"/>
                <w:szCs w:val="20"/>
              </w:rPr>
            </w:pPr>
            <w:r w:rsidRPr="00E75339">
              <w:rPr>
                <w:rFonts w:cs="Times"/>
                <w:szCs w:val="20"/>
                <w:lang w:val="en-US"/>
              </w:rPr>
              <w:t>FFS details</w:t>
            </w:r>
          </w:p>
          <w:p w14:paraId="4BE86087" w14:textId="77777777" w:rsidR="007952F9" w:rsidRPr="00E75339" w:rsidRDefault="007952F9" w:rsidP="007952F9">
            <w:pPr>
              <w:pStyle w:val="aff0"/>
              <w:numPr>
                <w:ilvl w:val="2"/>
                <w:numId w:val="38"/>
              </w:numPr>
              <w:spacing w:before="40"/>
              <w:ind w:leftChars="0"/>
              <w:rPr>
                <w:rFonts w:cs="Times"/>
                <w:szCs w:val="20"/>
              </w:rPr>
            </w:pPr>
            <w:r w:rsidRPr="00E75339">
              <w:rPr>
                <w:rFonts w:cs="Times"/>
                <w:szCs w:val="20"/>
                <w:lang w:val="en-US"/>
              </w:rPr>
              <w:t>Example of a pre-determined occasion: 1</w:t>
            </w:r>
            <w:r w:rsidRPr="00E75339">
              <w:rPr>
                <w:rFonts w:cs="Times"/>
                <w:szCs w:val="20"/>
                <w:vertAlign w:val="superscript"/>
                <w:lang w:val="en-US"/>
              </w:rPr>
              <w:t>st</w:t>
            </w:r>
            <w:r w:rsidRPr="00E75339">
              <w:rPr>
                <w:rFonts w:cs="Times"/>
                <w:szCs w:val="20"/>
                <w:lang w:val="en-US"/>
              </w:rPr>
              <w:t xml:space="preserve"> configured PUSCH TO in a CG period or 1</w:t>
            </w:r>
            <w:r w:rsidRPr="00E75339">
              <w:rPr>
                <w:rFonts w:cs="Times"/>
                <w:szCs w:val="20"/>
                <w:vertAlign w:val="superscript"/>
                <w:lang w:val="en-US"/>
              </w:rPr>
              <w:t>st</w:t>
            </w:r>
            <w:r w:rsidRPr="00E75339">
              <w:rPr>
                <w:rFonts w:cs="Times"/>
                <w:szCs w:val="20"/>
                <w:lang w:val="en-US"/>
              </w:rPr>
              <w:t xml:space="preserve"> configured PUSCH TO in a multiple CG periods</w:t>
            </w:r>
          </w:p>
          <w:p w14:paraId="2CCBEF30" w14:textId="77777777" w:rsidR="007952F9" w:rsidRPr="00E75339" w:rsidRDefault="007952F9" w:rsidP="007952F9">
            <w:pPr>
              <w:pStyle w:val="aff0"/>
              <w:numPr>
                <w:ilvl w:val="0"/>
                <w:numId w:val="38"/>
              </w:numPr>
              <w:spacing w:before="40"/>
              <w:ind w:leftChars="0"/>
              <w:rPr>
                <w:rFonts w:cs="Times"/>
                <w:szCs w:val="20"/>
              </w:rPr>
            </w:pPr>
            <w:r w:rsidRPr="00E75339">
              <w:rPr>
                <w:rFonts w:cs="Times"/>
                <w:b/>
                <w:bCs/>
                <w:szCs w:val="20"/>
              </w:rPr>
              <w:lastRenderedPageBreak/>
              <w:t>Option 4:</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 xml:space="preserve">the </w:t>
            </w:r>
            <w:r w:rsidRPr="00E75339">
              <w:rPr>
                <w:rFonts w:cs="Times"/>
                <w:szCs w:val="20"/>
              </w:rPr>
              <w:t xml:space="preserve">UCI, if </w:t>
            </w:r>
            <w:r w:rsidRPr="00E75339">
              <w:rPr>
                <w:rFonts w:cs="Times"/>
                <w:szCs w:val="20"/>
                <w:lang w:val="en-US"/>
              </w:rPr>
              <w:t>it is</w:t>
            </w:r>
            <w:r w:rsidRPr="00E75339">
              <w:rPr>
                <w:rFonts w:cs="Times"/>
                <w:szCs w:val="20"/>
              </w:rPr>
              <w:t xml:space="preserve"> transmitted in</w:t>
            </w:r>
            <w:r w:rsidRPr="00E75339">
              <w:rPr>
                <w:rFonts w:cs="Times"/>
                <w:szCs w:val="20"/>
                <w:lang w:val="en-US"/>
              </w:rPr>
              <w:t xml:space="preserve"> a</w:t>
            </w:r>
            <w:r w:rsidRPr="00E75339">
              <w:rPr>
                <w:rFonts w:cs="Times"/>
                <w:szCs w:val="20"/>
              </w:rPr>
              <w:t xml:space="preserve"> </w:t>
            </w:r>
            <w:r w:rsidRPr="00E75339">
              <w:rPr>
                <w:rFonts w:cs="Times"/>
                <w:szCs w:val="20"/>
                <w:lang w:val="en-US"/>
              </w:rPr>
              <w:t xml:space="preserve">transmission </w:t>
            </w:r>
            <w:r w:rsidRPr="00E75339">
              <w:rPr>
                <w:rFonts w:cs="Times"/>
                <w:szCs w:val="20"/>
              </w:rPr>
              <w:t xml:space="preserve">occasion determined </w:t>
            </w:r>
            <w:r w:rsidRPr="00E75339">
              <w:rPr>
                <w:rFonts w:cs="Times"/>
                <w:szCs w:val="20"/>
                <w:lang w:val="en-US"/>
              </w:rPr>
              <w:t>satisfying given condition(s)</w:t>
            </w:r>
            <w:r w:rsidRPr="00E75339">
              <w:rPr>
                <w:rFonts w:cs="Times"/>
                <w:szCs w:val="20"/>
              </w:rPr>
              <w:t>.</w:t>
            </w:r>
          </w:p>
          <w:p w14:paraId="26A3DD9B" w14:textId="77777777" w:rsidR="007952F9" w:rsidRPr="00E75339" w:rsidRDefault="007952F9" w:rsidP="007952F9">
            <w:pPr>
              <w:pStyle w:val="aff0"/>
              <w:numPr>
                <w:ilvl w:val="1"/>
                <w:numId w:val="38"/>
              </w:numPr>
              <w:spacing w:before="40"/>
              <w:ind w:leftChars="0"/>
              <w:rPr>
                <w:rFonts w:cs="Times"/>
                <w:szCs w:val="20"/>
              </w:rPr>
            </w:pPr>
            <w:r w:rsidRPr="00E75339">
              <w:rPr>
                <w:rFonts w:cs="Times"/>
                <w:szCs w:val="20"/>
                <w:lang w:val="en-US"/>
              </w:rPr>
              <w:t>FFS details</w:t>
            </w:r>
          </w:p>
          <w:p w14:paraId="77793CA0" w14:textId="77777777" w:rsidR="007952F9" w:rsidRPr="00E75339" w:rsidRDefault="007952F9" w:rsidP="007952F9">
            <w:pPr>
              <w:pStyle w:val="aff0"/>
              <w:numPr>
                <w:ilvl w:val="2"/>
                <w:numId w:val="38"/>
              </w:numPr>
              <w:spacing w:before="40"/>
              <w:ind w:leftChars="0"/>
              <w:rPr>
                <w:rFonts w:cs="Times"/>
                <w:szCs w:val="20"/>
              </w:rPr>
            </w:pPr>
            <w:r w:rsidRPr="00E75339">
              <w:rPr>
                <w:rFonts w:cs="Times"/>
                <w:szCs w:val="20"/>
                <w:lang w:val="en-US"/>
              </w:rPr>
              <w:t>Examples of a condition: A first transmitted PUSCH in a CG period, or a first PUSCH transmission within a multiple of CG periods.</w:t>
            </w:r>
          </w:p>
          <w:p w14:paraId="0117C49C" w14:textId="77777777" w:rsidR="007952F9" w:rsidRDefault="007952F9" w:rsidP="007952F9">
            <w:pPr>
              <w:rPr>
                <w:lang w:eastAsia="x-none"/>
              </w:rPr>
            </w:pPr>
            <w:r w:rsidRPr="00E75339">
              <w:rPr>
                <w:lang w:eastAsia="x-none"/>
              </w:rPr>
              <w:t>Other options are not precluded. Proponent companies to provide details.</w:t>
            </w:r>
          </w:p>
          <w:p w14:paraId="07DE392A" w14:textId="77777777" w:rsidR="007952F9" w:rsidRDefault="007952F9" w:rsidP="007952F9">
            <w:pPr>
              <w:rPr>
                <w:lang w:eastAsia="x-none"/>
              </w:rPr>
            </w:pPr>
          </w:p>
          <w:p w14:paraId="7343C557" w14:textId="77777777" w:rsidR="007952F9" w:rsidRPr="002F628F" w:rsidRDefault="007952F9" w:rsidP="007952F9">
            <w:pPr>
              <w:rPr>
                <w:b/>
                <w:bCs/>
                <w:highlight w:val="green"/>
                <w:lang w:val="en-US" w:eastAsia="x-none"/>
              </w:rPr>
            </w:pPr>
            <w:r w:rsidRPr="002F628F">
              <w:rPr>
                <w:b/>
                <w:bCs/>
                <w:highlight w:val="green"/>
                <w:lang w:val="en-US" w:eastAsia="x-none"/>
              </w:rPr>
              <w:t>Agreement</w:t>
            </w:r>
          </w:p>
          <w:p w14:paraId="09F69215" w14:textId="77777777" w:rsidR="007952F9" w:rsidRPr="00A716FF" w:rsidRDefault="007952F9" w:rsidP="007952F9">
            <w:pPr>
              <w:ind w:left="0" w:firstLine="0"/>
              <w:rPr>
                <w:rFonts w:cs="Times"/>
                <w:szCs w:val="20"/>
                <w:lang w:eastAsia="ja-JP"/>
              </w:rPr>
            </w:pPr>
            <w:r w:rsidRPr="00E75339">
              <w:rPr>
                <w:rFonts w:cs="Times"/>
                <w:szCs w:val="20"/>
                <w:lang w:eastAsia="ja-JP"/>
              </w:rPr>
              <w:t>For dynamic indication of unused CG PUSCH transmission occasion(s) based on a UCI, the following options for further down-scoping, are considered for the information provided by the UCI:</w:t>
            </w:r>
          </w:p>
          <w:p w14:paraId="534EE80D" w14:textId="77777777" w:rsidR="007952F9" w:rsidRPr="00E75339" w:rsidRDefault="007952F9" w:rsidP="007952F9">
            <w:pPr>
              <w:pStyle w:val="aff0"/>
              <w:numPr>
                <w:ilvl w:val="0"/>
                <w:numId w:val="38"/>
              </w:numPr>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 xml:space="preserve">The UCI determines </w:t>
            </w:r>
            <w:r w:rsidRPr="00E75339">
              <w:rPr>
                <w:rFonts w:cs="Times"/>
                <w:szCs w:val="20"/>
              </w:rPr>
              <w:t>the consecutive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w:t>
            </w:r>
          </w:p>
          <w:p w14:paraId="15290BF3" w14:textId="77777777" w:rsidR="007952F9" w:rsidRPr="00E75339" w:rsidRDefault="007952F9" w:rsidP="007952F9">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-1:</w:t>
            </w:r>
            <w:r w:rsidRPr="00E75339">
              <w:rPr>
                <w:rFonts w:cs="Times"/>
                <w:szCs w:val="20"/>
                <w:lang w:val="en-US"/>
              </w:rPr>
              <w:t xml:space="preserve"> The UCI provides the number of consecutive TO(s) in time domain. </w:t>
            </w:r>
          </w:p>
          <w:p w14:paraId="62BC18DB" w14:textId="77777777" w:rsidR="007952F9" w:rsidRPr="00E75339" w:rsidRDefault="007952F9" w:rsidP="007952F9">
            <w:pPr>
              <w:pStyle w:val="aff0"/>
              <w:numPr>
                <w:ilvl w:val="2"/>
                <w:numId w:val="38"/>
              </w:numPr>
              <w:ind w:leftChars="0"/>
              <w:rPr>
                <w:rFonts w:cs="Times"/>
                <w:szCs w:val="20"/>
              </w:rPr>
            </w:pPr>
            <w:r w:rsidRPr="00E75339">
              <w:rPr>
                <w:rFonts w:cs="Times"/>
                <w:szCs w:val="20"/>
              </w:rPr>
              <w:t>Applicable numbers can be</w:t>
            </w:r>
            <w:r w:rsidRPr="00E75339">
              <w:rPr>
                <w:rFonts w:cs="Times"/>
                <w:szCs w:val="20"/>
                <w:lang w:val="en-US"/>
              </w:rPr>
              <w:t xml:space="preserve"> determined from information obtained from configuration.</w:t>
            </w:r>
          </w:p>
          <w:p w14:paraId="65127082"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FFS details</w:t>
            </w:r>
          </w:p>
          <w:p w14:paraId="0F731B19" w14:textId="77777777" w:rsidR="007952F9" w:rsidRPr="00E75339" w:rsidRDefault="007952F9" w:rsidP="007952F9">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-2</w:t>
            </w:r>
            <w:r w:rsidRPr="00E75339">
              <w:rPr>
                <w:rFonts w:cs="Times"/>
                <w:szCs w:val="20"/>
                <w:lang w:val="en-US"/>
              </w:rPr>
              <w:t xml:space="preserve">: The UCI provides a time duration/range that includes the consecutive TO(s) in time domain. </w:t>
            </w:r>
          </w:p>
          <w:p w14:paraId="4DE348D3"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236DB014"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FFS details</w:t>
            </w:r>
          </w:p>
          <w:p w14:paraId="4208B88C" w14:textId="77777777" w:rsidR="007952F9" w:rsidRPr="00E75339" w:rsidRDefault="007952F9" w:rsidP="007952F9">
            <w:pPr>
              <w:pStyle w:val="aff0"/>
              <w:numPr>
                <w:ilvl w:val="0"/>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w:t>
            </w:r>
            <w:r w:rsidRPr="00E75339">
              <w:rPr>
                <w:rFonts w:cs="Times"/>
                <w:szCs w:val="20"/>
              </w:rPr>
              <w:t xml:space="preserve"> </w:t>
            </w:r>
            <w:r w:rsidRPr="00E75339">
              <w:rPr>
                <w:rFonts w:cs="Times"/>
                <w:szCs w:val="20"/>
                <w:lang w:val="en-US"/>
              </w:rPr>
              <w:t xml:space="preserve">The UCI determines </w:t>
            </w:r>
            <w:r w:rsidRPr="00E75339">
              <w:rPr>
                <w:rFonts w:cs="Times"/>
                <w:szCs w:val="20"/>
              </w:rPr>
              <w:t>the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(consecutive/non-consecutive TO(s) in time domain)</w:t>
            </w:r>
          </w:p>
          <w:p w14:paraId="639C9F0F" w14:textId="77777777" w:rsidR="007952F9" w:rsidRPr="00E75339" w:rsidRDefault="007952F9" w:rsidP="007952F9">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1</w:t>
            </w:r>
            <w:r w:rsidRPr="00E75339">
              <w:rPr>
                <w:rFonts w:cs="Times"/>
                <w:szCs w:val="20"/>
                <w:lang w:val="en-US"/>
              </w:rPr>
              <w:t>: The UCI provides a bitmap where a bit corresponds to a TO within a time duration/range. The bit indicates whether the TO is “unused”.</w:t>
            </w:r>
          </w:p>
          <w:p w14:paraId="0A8EF83D"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29D60451"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FFS details</w:t>
            </w:r>
          </w:p>
          <w:p w14:paraId="12706E32" w14:textId="77777777" w:rsidR="007952F9" w:rsidRPr="00E75339" w:rsidRDefault="007952F9" w:rsidP="007952F9">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2-2</w:t>
            </w:r>
            <w:r w:rsidRPr="00E75339">
              <w:rPr>
                <w:rFonts w:cs="Times"/>
                <w:b/>
                <w:bCs/>
                <w:szCs w:val="20"/>
              </w:rPr>
              <w:t>:</w:t>
            </w:r>
            <w:r w:rsidRPr="00E75339">
              <w:rPr>
                <w:rFonts w:cs="Times"/>
                <w:szCs w:val="20"/>
              </w:rPr>
              <w:t xml:space="preserve"> </w:t>
            </w:r>
            <w:r w:rsidRPr="00E75339">
              <w:rPr>
                <w:rFonts w:cs="Times"/>
                <w:szCs w:val="20"/>
                <w:lang w:val="en-US"/>
              </w:rPr>
              <w:t>The UCI provides a bitmap where a bit corresponds to TOs within a time duration/range. The bit indicates whether all TOs within the time duration/range are “unused”.</w:t>
            </w:r>
          </w:p>
          <w:p w14:paraId="7E4034AD"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0031B9C0" w14:textId="77777777" w:rsidR="007952F9" w:rsidRPr="00E75339" w:rsidRDefault="007952F9" w:rsidP="007952F9">
            <w:pPr>
              <w:pStyle w:val="aff0"/>
              <w:numPr>
                <w:ilvl w:val="2"/>
                <w:numId w:val="38"/>
              </w:numPr>
              <w:ind w:leftChars="0"/>
              <w:rPr>
                <w:rFonts w:cs="Times"/>
                <w:szCs w:val="20"/>
              </w:rPr>
            </w:pPr>
            <w:r w:rsidRPr="00E75339">
              <w:rPr>
                <w:rFonts w:cs="Times"/>
                <w:szCs w:val="20"/>
                <w:lang w:val="en-US"/>
              </w:rPr>
              <w:t>FFS details</w:t>
            </w:r>
          </w:p>
          <w:p w14:paraId="0EAFB99E" w14:textId="77777777" w:rsidR="007952F9" w:rsidRPr="00E75339" w:rsidRDefault="007952F9" w:rsidP="007952F9">
            <w:pPr>
              <w:pStyle w:val="aff0"/>
              <w:numPr>
                <w:ilvl w:val="0"/>
                <w:numId w:val="38"/>
              </w:numPr>
              <w:ind w:leftChars="0"/>
              <w:rPr>
                <w:rFonts w:cs="Times"/>
                <w:szCs w:val="20"/>
              </w:rPr>
            </w:pPr>
            <w:r w:rsidRPr="00E75339">
              <w:rPr>
                <w:rFonts w:cs="Times"/>
                <w:szCs w:val="20"/>
                <w:lang w:val="en-US"/>
              </w:rPr>
              <w:t>FFS whether/how the unused TO(s) can be associated to multiple CG configuration.</w:t>
            </w:r>
          </w:p>
          <w:p w14:paraId="0670A517" w14:textId="77777777" w:rsidR="007952F9" w:rsidRPr="007E0F7E" w:rsidRDefault="007952F9" w:rsidP="007952F9">
            <w:pPr>
              <w:numPr>
                <w:ilvl w:val="0"/>
                <w:numId w:val="38"/>
              </w:numPr>
              <w:rPr>
                <w:rFonts w:ascii="Times New Roman" w:eastAsiaTheme="minorEastAsia" w:hAnsi="Times New Roman"/>
                <w:i/>
                <w:iCs/>
                <w:szCs w:val="20"/>
                <w:lang w:eastAsia="en-GB"/>
              </w:rPr>
            </w:pPr>
            <w:r w:rsidRPr="00E75339">
              <w:rPr>
                <w:rFonts w:cs="Times"/>
                <w:lang w:eastAsia="x-none"/>
              </w:rPr>
              <w:t>Other options are not precluded. Proponent companies to provide details.</w:t>
            </w:r>
            <w:r w:rsidRPr="007E0F7E">
              <w:rPr>
                <w:rFonts w:ascii="Times New Roman" w:eastAsiaTheme="minorEastAsia" w:hAnsi="Times New Roman"/>
                <w:i/>
                <w:iCs/>
                <w:szCs w:val="20"/>
                <w:lang w:eastAsia="en-GB"/>
              </w:rPr>
              <w:t xml:space="preserve"> </w:t>
            </w:r>
          </w:p>
          <w:p w14:paraId="3101FA10" w14:textId="77777777" w:rsidR="00ED1E58" w:rsidRPr="00ED1E58" w:rsidRDefault="00ED1E58" w:rsidP="0011634C">
            <w:pPr>
              <w:ind w:left="0" w:firstLine="0"/>
              <w:rPr>
                <w:lang w:eastAsia="zh-CN"/>
              </w:rPr>
            </w:pPr>
          </w:p>
        </w:tc>
      </w:tr>
    </w:tbl>
    <w:p w14:paraId="55A4C144" w14:textId="77777777" w:rsidR="00F6610C" w:rsidRDefault="00F6610C" w:rsidP="00F6610C">
      <w:pPr>
        <w:rPr>
          <w:rFonts w:ascii="Times New Roman" w:eastAsiaTheme="minorEastAsia" w:hAnsi="Times New Roman"/>
          <w:sz w:val="21"/>
          <w:szCs w:val="21"/>
          <w:lang w:eastAsia="zh-CN"/>
        </w:rPr>
      </w:pPr>
    </w:p>
    <w:p w14:paraId="451EA6DF" w14:textId="6C8C18EA" w:rsidR="00F6610C" w:rsidRPr="00DD434F" w:rsidRDefault="00F6610C"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t>RAN WG1 #112b-e</w:t>
      </w:r>
    </w:p>
    <w:tbl>
      <w:tblPr>
        <w:tblStyle w:val="af1"/>
        <w:tblW w:w="0" w:type="auto"/>
        <w:tblLook w:val="04A0" w:firstRow="1" w:lastRow="0" w:firstColumn="1" w:lastColumn="0" w:noHBand="0" w:noVBand="1"/>
      </w:tblPr>
      <w:tblGrid>
        <w:gridCol w:w="9631"/>
      </w:tblGrid>
      <w:tr w:rsidR="00F6610C" w14:paraId="7BA6FB09" w14:textId="77777777" w:rsidTr="00B45DBE">
        <w:tc>
          <w:tcPr>
            <w:tcW w:w="9631" w:type="dxa"/>
          </w:tcPr>
          <w:p w14:paraId="43F480CB"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15FDC60A" w14:textId="77777777" w:rsidR="00F6610C" w:rsidRPr="009731A2" w:rsidRDefault="00F6610C" w:rsidP="00B45DBE">
            <w:pPr>
              <w:ind w:left="0" w:firstLine="0"/>
              <w:rPr>
                <w:lang w:eastAsia="ja-JP"/>
              </w:rPr>
            </w:pPr>
            <w:r w:rsidRPr="009731A2">
              <w:rPr>
                <w:lang w:eastAsia="ja-JP"/>
              </w:rPr>
              <w:t>For TDRA design for multi-CG PUSCH, prioritize Alt-A1, Alt-B, and Alt-C2 for further downscoping and/or modification from corresponding agreement in RAN1#112.</w:t>
            </w:r>
          </w:p>
          <w:p w14:paraId="43A31C63" w14:textId="77777777" w:rsidR="00F6610C" w:rsidRPr="009731A2" w:rsidRDefault="00F6610C" w:rsidP="00B45DBE">
            <w:pPr>
              <w:numPr>
                <w:ilvl w:val="0"/>
                <w:numId w:val="42"/>
              </w:numPr>
              <w:rPr>
                <w:lang w:eastAsia="ja-JP"/>
              </w:rPr>
            </w:pPr>
            <w:r w:rsidRPr="009731A2">
              <w:rPr>
                <w:lang w:eastAsia="ja-JP"/>
              </w:rPr>
              <w:t>FFS: How to address TDD configuration issue</w:t>
            </w:r>
          </w:p>
          <w:p w14:paraId="6384E8FD" w14:textId="77777777" w:rsidR="00F6610C" w:rsidRPr="009731A2" w:rsidRDefault="00F6610C" w:rsidP="00B45DBE">
            <w:pPr>
              <w:ind w:left="0" w:firstLine="0"/>
              <w:rPr>
                <w:lang w:eastAsia="x-none"/>
              </w:rPr>
            </w:pPr>
          </w:p>
          <w:p w14:paraId="7CEB28BE"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6487045F" w14:textId="77777777" w:rsidR="00F6610C" w:rsidRPr="009731A2" w:rsidRDefault="00F6610C" w:rsidP="00B45DBE">
            <w:pPr>
              <w:ind w:left="0" w:firstLine="0"/>
              <w:rPr>
                <w:rFonts w:cs="Arial"/>
                <w:szCs w:val="20"/>
              </w:rPr>
            </w:pPr>
            <w:r w:rsidRPr="009731A2">
              <w:rPr>
                <w:rFonts w:cs="Arial"/>
                <w:szCs w:val="20"/>
                <w:lang w:eastAsia="ja-JP"/>
              </w:rPr>
              <w:t xml:space="preserve">For CG PUSCHs in a </w:t>
            </w:r>
            <w:r w:rsidRPr="009731A2">
              <w:rPr>
                <w:rFonts w:cs="Arial"/>
                <w:szCs w:val="20"/>
              </w:rPr>
              <w:t>multi-PUSCHs CG configuration, MCS of the CG PUSCHs in the CG configuration are the same between different PUSCH occasions</w:t>
            </w:r>
          </w:p>
          <w:p w14:paraId="2ABF9A63" w14:textId="77777777" w:rsidR="00F6610C" w:rsidRPr="009731A2" w:rsidRDefault="00F6610C" w:rsidP="00B45DBE">
            <w:pPr>
              <w:ind w:left="0" w:firstLine="0"/>
              <w:rPr>
                <w:rFonts w:cs="Arial"/>
                <w:szCs w:val="20"/>
              </w:rPr>
            </w:pPr>
          </w:p>
          <w:p w14:paraId="139294B2"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795F2423" w14:textId="77777777" w:rsidR="00F6610C" w:rsidRPr="009731A2" w:rsidRDefault="00F6610C" w:rsidP="00B45DBE">
            <w:pPr>
              <w:ind w:left="0" w:firstLine="0"/>
              <w:rPr>
                <w:rFonts w:cs="Arial"/>
                <w:szCs w:val="20"/>
              </w:rPr>
            </w:pPr>
            <w:r w:rsidRPr="009731A2">
              <w:rPr>
                <w:rFonts w:cs="Arial"/>
                <w:szCs w:val="20"/>
                <w:lang w:eastAsia="ja-JP"/>
              </w:rPr>
              <w:t xml:space="preserve">For CG PUSCHs in a </w:t>
            </w:r>
            <w:r w:rsidRPr="009731A2">
              <w:rPr>
                <w:rFonts w:cs="Arial"/>
                <w:szCs w:val="20"/>
              </w:rPr>
              <w:t>multi-PUSCHs CG configuration, FDRA of the CG PUSCHs in the CG configuration are the same between different PUSCH occassions</w:t>
            </w:r>
          </w:p>
          <w:p w14:paraId="51FA4AC0" w14:textId="77777777" w:rsidR="00F6610C" w:rsidRPr="009731A2" w:rsidRDefault="00F6610C" w:rsidP="00B45DBE">
            <w:pPr>
              <w:ind w:left="0" w:firstLine="0"/>
              <w:rPr>
                <w:lang w:eastAsia="x-none"/>
              </w:rPr>
            </w:pPr>
          </w:p>
          <w:p w14:paraId="0A12814B" w14:textId="77777777" w:rsidR="00F6610C" w:rsidRPr="009731A2" w:rsidRDefault="00F6610C" w:rsidP="00B45DBE">
            <w:pPr>
              <w:ind w:left="0" w:firstLine="0"/>
              <w:rPr>
                <w:rFonts w:cs="Times"/>
                <w:b/>
                <w:highlight w:val="green"/>
                <w:lang w:eastAsia="x-none"/>
              </w:rPr>
            </w:pPr>
            <w:r w:rsidRPr="009731A2">
              <w:rPr>
                <w:rFonts w:cs="Times"/>
                <w:b/>
                <w:highlight w:val="green"/>
                <w:lang w:eastAsia="x-none"/>
              </w:rPr>
              <w:t>Agreement</w:t>
            </w:r>
          </w:p>
          <w:p w14:paraId="02F6D00C" w14:textId="77777777" w:rsidR="00F6610C" w:rsidRPr="009731A2" w:rsidRDefault="00F6610C" w:rsidP="00B45DBE">
            <w:pPr>
              <w:ind w:left="0" w:firstLine="0"/>
              <w:rPr>
                <w:rFonts w:eastAsia="Times New Roman" w:cs="Times"/>
                <w:szCs w:val="20"/>
              </w:rPr>
            </w:pPr>
            <w:r w:rsidRPr="009731A2">
              <w:rPr>
                <w:rFonts w:eastAsia="Times New Roman" w:cs="Times"/>
                <w:szCs w:val="20"/>
              </w:rPr>
              <w:t>For dynamic indication of unused CG PUSCH transmission occasion(s) based on a UCI, the indicated “unused” CG PUSCH TO(s), if any, by the UCI in a CG PUSCH</w:t>
            </w:r>
            <w:r w:rsidRPr="009731A2">
              <w:rPr>
                <w:rFonts w:eastAsia="Times New Roman" w:cs="Times"/>
                <w:szCs w:val="20"/>
                <w:lang w:val="en-US"/>
              </w:rPr>
              <w:t xml:space="preserve"> for a CG configuration</w:t>
            </w:r>
            <w:r w:rsidRPr="009731A2">
              <w:rPr>
                <w:rFonts w:eastAsia="Times New Roman" w:cs="Times"/>
                <w:szCs w:val="20"/>
              </w:rPr>
              <w:t xml:space="preserve"> </w:t>
            </w:r>
          </w:p>
          <w:p w14:paraId="51981FDE" w14:textId="77777777" w:rsidR="00F6610C" w:rsidRPr="009731A2" w:rsidRDefault="00F6610C" w:rsidP="00B45DBE">
            <w:pPr>
              <w:numPr>
                <w:ilvl w:val="0"/>
                <w:numId w:val="43"/>
              </w:numPr>
              <w:rPr>
                <w:rFonts w:eastAsia="Times New Roman" w:cs="Times"/>
                <w:szCs w:val="20"/>
              </w:rPr>
            </w:pPr>
            <w:r w:rsidRPr="009731A2">
              <w:rPr>
                <w:rFonts w:cs="Times"/>
                <w:szCs w:val="20"/>
              </w:rPr>
              <w:t>can be consecutive or non-consecutive CG PUSCH TO(s) in time domain</w:t>
            </w:r>
            <w:r w:rsidRPr="009731A2">
              <w:rPr>
                <w:rFonts w:cs="Times"/>
                <w:szCs w:val="20"/>
                <w:lang w:val="en-US"/>
              </w:rPr>
              <w:t xml:space="preserve"> [in one CG period]</w:t>
            </w:r>
          </w:p>
          <w:p w14:paraId="540B7ABD" w14:textId="77777777" w:rsidR="00F6610C" w:rsidRPr="009731A2" w:rsidRDefault="00F6610C" w:rsidP="00B45DBE">
            <w:pPr>
              <w:numPr>
                <w:ilvl w:val="0"/>
                <w:numId w:val="43"/>
              </w:numPr>
              <w:rPr>
                <w:rFonts w:eastAsia="Times New Roman" w:cs="Times"/>
                <w:szCs w:val="20"/>
              </w:rPr>
            </w:pPr>
            <w:r w:rsidRPr="009731A2">
              <w:rPr>
                <w:rFonts w:cs="Times"/>
                <w:szCs w:val="20"/>
              </w:rPr>
              <w:t>FFS whether/how the unused TO(s) can be associated to multiple CG configuration.</w:t>
            </w:r>
          </w:p>
          <w:p w14:paraId="57709580" w14:textId="77777777" w:rsidR="00F6610C" w:rsidRPr="009731A2" w:rsidRDefault="00F6610C" w:rsidP="00B45DBE">
            <w:pPr>
              <w:ind w:left="0" w:firstLine="0"/>
              <w:rPr>
                <w:rFonts w:cs="Times"/>
                <w:szCs w:val="20"/>
              </w:rPr>
            </w:pPr>
            <w:r w:rsidRPr="009731A2">
              <w:rPr>
                <w:rFonts w:cs="Times"/>
                <w:szCs w:val="20"/>
              </w:rPr>
              <w:t>Note: FFSs and further details in corresponding agreement in RAN1#112 for the selected option are remained for further discussion</w:t>
            </w:r>
          </w:p>
          <w:p w14:paraId="15243E79" w14:textId="77777777" w:rsidR="00F6610C" w:rsidRPr="009731A2" w:rsidRDefault="00F6610C" w:rsidP="00B45DBE">
            <w:pPr>
              <w:ind w:left="0" w:firstLine="0"/>
              <w:rPr>
                <w:rFonts w:cs="Times"/>
                <w:lang w:eastAsia="x-none"/>
              </w:rPr>
            </w:pPr>
            <w:r w:rsidRPr="009731A2">
              <w:rPr>
                <w:rFonts w:cs="Times"/>
                <w:szCs w:val="20"/>
                <w:lang w:val="en-US"/>
              </w:rPr>
              <w:t xml:space="preserve">Note: Above corresponds to </w:t>
            </w:r>
            <w:r w:rsidRPr="009731A2">
              <w:rPr>
                <w:rFonts w:cs="Times"/>
                <w:szCs w:val="20"/>
              </w:rPr>
              <w:t>Option 2 (</w:t>
            </w:r>
            <w:r w:rsidRPr="009731A2">
              <w:rPr>
                <w:rFonts w:cs="Times"/>
                <w:szCs w:val="20"/>
                <w:lang w:val="en-US"/>
              </w:rPr>
              <w:t xml:space="preserve">w.r.t. </w:t>
            </w:r>
            <w:r w:rsidRPr="009731A2">
              <w:rPr>
                <w:rFonts w:cs="Times"/>
                <w:szCs w:val="20"/>
              </w:rPr>
              <w:t>agreement in RAN1#112)</w:t>
            </w:r>
          </w:p>
          <w:p w14:paraId="2A7D5BCF" w14:textId="77777777" w:rsidR="00F6610C" w:rsidRPr="009731A2" w:rsidRDefault="00F6610C" w:rsidP="00B45DBE">
            <w:pPr>
              <w:ind w:left="0" w:firstLine="0"/>
              <w:rPr>
                <w:lang w:eastAsia="x-none"/>
              </w:rPr>
            </w:pPr>
          </w:p>
          <w:p w14:paraId="2637E25A" w14:textId="77777777" w:rsidR="00F6610C" w:rsidRPr="009731A2" w:rsidRDefault="00F6610C" w:rsidP="00B45DBE">
            <w:pPr>
              <w:ind w:left="0" w:firstLine="0"/>
              <w:rPr>
                <w:b/>
                <w:bCs/>
                <w:highlight w:val="green"/>
                <w:lang w:eastAsia="x-none"/>
              </w:rPr>
            </w:pPr>
            <w:r w:rsidRPr="009731A2">
              <w:rPr>
                <w:b/>
                <w:bCs/>
                <w:highlight w:val="green"/>
                <w:lang w:eastAsia="x-none"/>
              </w:rPr>
              <w:t>Agreement</w:t>
            </w:r>
          </w:p>
          <w:p w14:paraId="48F35B7B" w14:textId="77777777" w:rsidR="00F6610C" w:rsidRPr="009731A2" w:rsidRDefault="00F6610C" w:rsidP="00B45DBE">
            <w:pPr>
              <w:numPr>
                <w:ilvl w:val="0"/>
                <w:numId w:val="45"/>
              </w:numPr>
              <w:ind w:hanging="357"/>
              <w:jc w:val="both"/>
              <w:rPr>
                <w:rFonts w:ascii="Times New Roman" w:hAnsi="Times New Roman"/>
                <w:szCs w:val="20"/>
                <w:lang w:val="en-US" w:eastAsia="x-none"/>
              </w:rPr>
            </w:pPr>
            <w:r w:rsidRPr="009731A2">
              <w:rPr>
                <w:rFonts w:ascii="Times New Roman" w:hAnsi="Times New Roman"/>
                <w:b/>
                <w:bCs/>
                <w:szCs w:val="20"/>
                <w:lang w:val="en-US" w:eastAsia="x-none"/>
              </w:rPr>
              <w:lastRenderedPageBreak/>
              <w:t>Option 1</w:t>
            </w:r>
            <w:r w:rsidRPr="009731A2">
              <w:rPr>
                <w:rFonts w:ascii="Times New Roman" w:hAnsi="Times New Roman"/>
                <w:szCs w:val="20"/>
                <w:lang w:val="en-US" w:eastAsia="x-none"/>
              </w:rPr>
              <w:t>: For a CG PUSCH configuration, the UTO-UCI is included in every CG PUSCH that is transmitted (that is Option 1 in corresponding agreement in RAN1#112)</w:t>
            </w:r>
          </w:p>
          <w:p w14:paraId="3B094DC8" w14:textId="77777777" w:rsidR="00F6610C" w:rsidRPr="009731A2" w:rsidRDefault="00F6610C" w:rsidP="00B45DBE">
            <w:pPr>
              <w:numPr>
                <w:ilvl w:val="1"/>
                <w:numId w:val="44"/>
              </w:numPr>
              <w:ind w:hanging="357"/>
              <w:jc w:val="both"/>
              <w:rPr>
                <w:rFonts w:ascii="Times New Roman" w:hAnsi="Times New Roman"/>
                <w:szCs w:val="20"/>
                <w:lang w:val="en-US" w:eastAsia="x-none"/>
              </w:rPr>
            </w:pPr>
            <w:r w:rsidRPr="009731A2">
              <w:rPr>
                <w:rFonts w:ascii="Times New Roman" w:hAnsi="Times New Roman"/>
                <w:szCs w:val="20"/>
                <w:lang w:val="en-US" w:eastAsia="x-none"/>
              </w:rPr>
              <w:t>FFS details</w:t>
            </w:r>
          </w:p>
          <w:p w14:paraId="6EF9D229" w14:textId="77777777" w:rsidR="00F6610C" w:rsidRPr="009731A2" w:rsidRDefault="00F6610C" w:rsidP="00B45DBE">
            <w:pPr>
              <w:numPr>
                <w:ilvl w:val="0"/>
                <w:numId w:val="44"/>
              </w:numPr>
              <w:ind w:hanging="357"/>
              <w:rPr>
                <w:rFonts w:ascii="Times New Roman" w:hAnsi="Times New Roman"/>
                <w:szCs w:val="20"/>
                <w:lang w:val="en-US" w:eastAsia="x-none"/>
              </w:rPr>
            </w:pPr>
            <w:r w:rsidRPr="009731A2">
              <w:rPr>
                <w:rFonts w:ascii="Times New Roman" w:hAnsi="Times New Roman"/>
                <w:szCs w:val="20"/>
                <w:lang w:val="en-US" w:eastAsia="x-none"/>
              </w:rPr>
              <w:t>Note: The term “UTO-UCI” refers to the “UCI that provides information about unused CG PUSCH transmission occasions” for convenience.</w:t>
            </w:r>
          </w:p>
          <w:p w14:paraId="01006D4D" w14:textId="77777777" w:rsidR="00F6610C" w:rsidRPr="009731A2" w:rsidRDefault="00F6610C" w:rsidP="00B45DBE">
            <w:pPr>
              <w:ind w:left="0" w:firstLine="0"/>
              <w:rPr>
                <w:rFonts w:cs="Times"/>
                <w:lang w:val="en-US" w:eastAsia="x-none"/>
              </w:rPr>
            </w:pPr>
          </w:p>
          <w:p w14:paraId="086DE6F0"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7B412EFF" w14:textId="77777777" w:rsidR="00F6610C" w:rsidRPr="009731A2" w:rsidRDefault="00F6610C" w:rsidP="00B45DBE">
            <w:pPr>
              <w:ind w:left="0" w:firstLine="0"/>
              <w:rPr>
                <w:rFonts w:cs="Times"/>
                <w:szCs w:val="20"/>
                <w:lang w:val="en-US" w:eastAsia="ja-JP"/>
              </w:rPr>
            </w:pPr>
            <w:r w:rsidRPr="009731A2">
              <w:rPr>
                <w:rFonts w:cs="Times"/>
                <w:szCs w:val="20"/>
                <w:lang w:val="en-US" w:eastAsia="x-none"/>
              </w:rPr>
              <w:t>The UCI that provides information about unused CG PUSCH transmission occasions is defined as a “new UCI” (i.e. Alt. 1 of previous agreement).</w:t>
            </w:r>
          </w:p>
          <w:p w14:paraId="0EB4DF9E" w14:textId="77777777" w:rsidR="00F6610C" w:rsidRPr="009731A2" w:rsidRDefault="00F6610C" w:rsidP="00B45DBE">
            <w:pPr>
              <w:ind w:left="0" w:firstLine="0"/>
              <w:rPr>
                <w:rFonts w:cs="Times"/>
                <w:lang w:eastAsia="x-none"/>
              </w:rPr>
            </w:pPr>
          </w:p>
          <w:p w14:paraId="4BF36CB7"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549E8AC9" w14:textId="77777777" w:rsidR="00F6610C" w:rsidRPr="009731A2" w:rsidRDefault="00F6610C" w:rsidP="00B45DBE">
            <w:pPr>
              <w:numPr>
                <w:ilvl w:val="0"/>
                <w:numId w:val="46"/>
              </w:numPr>
              <w:rPr>
                <w:rFonts w:cs="Times"/>
                <w:szCs w:val="20"/>
                <w:lang w:val="en-US" w:eastAsia="ja-JP"/>
              </w:rPr>
            </w:pPr>
            <w:r w:rsidRPr="009731A2">
              <w:rPr>
                <w:rFonts w:cs="Times"/>
                <w:szCs w:val="20"/>
                <w:lang w:val="en-US" w:eastAsia="x-none"/>
              </w:rPr>
              <w:t>With respect to PHY two-level priority, for a configured grant PUSCH configuration, the “UTO-UCI” has the same priority level as the configured grant PUSCH.</w:t>
            </w:r>
          </w:p>
          <w:p w14:paraId="613F26D8" w14:textId="77777777" w:rsidR="00F6610C" w:rsidRPr="009731A2" w:rsidRDefault="00F6610C" w:rsidP="00B45DBE">
            <w:pPr>
              <w:numPr>
                <w:ilvl w:val="0"/>
                <w:numId w:val="46"/>
              </w:numPr>
              <w:rPr>
                <w:rFonts w:cs="Times"/>
                <w:szCs w:val="20"/>
                <w:lang w:val="en-US" w:eastAsia="x-none"/>
              </w:rPr>
            </w:pPr>
            <w:r w:rsidRPr="009731A2">
              <w:rPr>
                <w:rFonts w:cs="Times"/>
                <w:szCs w:val="20"/>
                <w:lang w:val="en-US" w:eastAsia="x-none"/>
              </w:rPr>
              <w:t>Note: The term “UTO-UCI” refers to the “UCI that provides information about unused CG PUSCH transmission occasions” for convenience.</w:t>
            </w:r>
          </w:p>
          <w:p w14:paraId="4EC226E7" w14:textId="77777777" w:rsidR="00F6610C" w:rsidRPr="009731A2" w:rsidRDefault="00F6610C" w:rsidP="00B45DBE">
            <w:pPr>
              <w:ind w:left="0" w:firstLine="0"/>
              <w:rPr>
                <w:lang w:val="en-US" w:eastAsia="x-none"/>
              </w:rPr>
            </w:pPr>
          </w:p>
          <w:p w14:paraId="095B3E1E" w14:textId="77777777" w:rsidR="00F6610C" w:rsidRPr="009731A2" w:rsidRDefault="00F6610C" w:rsidP="00B45DBE">
            <w:pPr>
              <w:ind w:left="0" w:firstLine="0"/>
              <w:rPr>
                <w:b/>
                <w:bCs/>
                <w:highlight w:val="green"/>
                <w:lang w:val="en-US" w:eastAsia="x-none"/>
              </w:rPr>
            </w:pPr>
            <w:r w:rsidRPr="009731A2">
              <w:rPr>
                <w:b/>
                <w:bCs/>
                <w:highlight w:val="green"/>
                <w:lang w:val="en-US" w:eastAsia="x-none"/>
              </w:rPr>
              <w:t>Agreement</w:t>
            </w:r>
          </w:p>
          <w:p w14:paraId="0C6AC258" w14:textId="77777777" w:rsidR="00F6610C" w:rsidRPr="009731A2" w:rsidRDefault="00F6610C" w:rsidP="00B45DBE">
            <w:pPr>
              <w:ind w:left="0" w:firstLine="0"/>
              <w:rPr>
                <w:rFonts w:ascii="Calibri" w:hAnsi="Calibri" w:cs="Calibri"/>
              </w:rPr>
            </w:pPr>
            <w:r w:rsidRPr="009731A2">
              <w:rPr>
                <w:lang w:eastAsia="zh-CN"/>
              </w:rPr>
              <w:t>The existing CG-UCI encoding and multiplexing procedures are reused for encoding the “UTO-UCI” in a configured grant PUSCH in absence or presence of other UCIs being multiplexed in the PUSCH, by applying the following adjustments:</w:t>
            </w:r>
          </w:p>
          <w:p w14:paraId="76AE5B58"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t xml:space="preserve">The “UTO-UCI” is used instead of CG-UCI in the corresponding procedures for encoding of CG-UCI and/or HARQ-ACK </w:t>
            </w:r>
            <w:r w:rsidRPr="009731A2">
              <w:rPr>
                <w:rFonts w:eastAsia="Times New Roman" w:cs="Arial"/>
                <w:strike/>
                <w:color w:val="7030A0"/>
                <w:szCs w:val="20"/>
              </w:rPr>
              <w:t>and/or CSI</w:t>
            </w:r>
            <w:r w:rsidRPr="009731A2">
              <w:rPr>
                <w:rFonts w:eastAsia="Times New Roman" w:cs="Arial"/>
                <w:szCs w:val="20"/>
              </w:rPr>
              <w:t>, whichever is present.</w:t>
            </w:r>
          </w:p>
          <w:p w14:paraId="19F333B6"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t>For determining the beta-offset,</w:t>
            </w:r>
          </w:p>
          <w:p w14:paraId="22138098" w14:textId="77777777" w:rsidR="00F6610C" w:rsidRPr="009731A2" w:rsidRDefault="00F6610C" w:rsidP="00B45DBE">
            <w:pPr>
              <w:numPr>
                <w:ilvl w:val="1"/>
                <w:numId w:val="46"/>
              </w:numPr>
              <w:rPr>
                <w:rFonts w:eastAsia="Times New Roman" w:cs="Arial"/>
                <w:szCs w:val="20"/>
              </w:rPr>
            </w:pPr>
            <w:r w:rsidRPr="009731A2">
              <w:rPr>
                <w:rFonts w:eastAsia="Times New Roman" w:cs="Arial"/>
                <w:color w:val="7030A0"/>
                <w:szCs w:val="20"/>
              </w:rPr>
              <w:t>Beta offset is configured for the “UTO-UCI”</w:t>
            </w:r>
            <w:r w:rsidRPr="009731A2">
              <w:rPr>
                <w:rFonts w:eastAsia="Times New Roman" w:cs="Arial"/>
                <w:strike/>
                <w:color w:val="7030A0"/>
                <w:szCs w:val="20"/>
              </w:rPr>
              <w:t xml:space="preserve"> </w:t>
            </w:r>
            <w:r w:rsidRPr="009731A2">
              <w:rPr>
                <w:rFonts w:eastAsia="Times New Roman" w:cs="Arial"/>
                <w:strike/>
                <w:color w:val="00B050"/>
                <w:szCs w:val="20"/>
              </w:rPr>
              <w:t>and applied when applicable.</w:t>
            </w:r>
            <w:r w:rsidRPr="009731A2">
              <w:rPr>
                <w:rFonts w:eastAsia="Times New Roman"/>
                <w:color w:val="00B050"/>
                <w:lang w:eastAsia="zh-CN"/>
              </w:rPr>
              <w:t xml:space="preserve"> </w:t>
            </w:r>
          </w:p>
          <w:p w14:paraId="613918E4" w14:textId="77777777" w:rsidR="00F6610C" w:rsidRPr="009731A2" w:rsidRDefault="00F6610C" w:rsidP="00B45DBE">
            <w:pPr>
              <w:numPr>
                <w:ilvl w:val="2"/>
                <w:numId w:val="46"/>
              </w:numPr>
              <w:rPr>
                <w:rFonts w:eastAsia="Times New Roman" w:cs="Arial"/>
                <w:color w:val="FF0000"/>
                <w:szCs w:val="20"/>
              </w:rPr>
            </w:pPr>
            <w:r w:rsidRPr="009731A2">
              <w:rPr>
                <w:rFonts w:eastAsia="Times New Roman" w:cs="Arial"/>
                <w:color w:val="7030A0"/>
                <w:szCs w:val="20"/>
              </w:rPr>
              <w:t xml:space="preserve">If UTO-UCI and HARQ-ACK is not jointly encoded, </w:t>
            </w:r>
            <w:r w:rsidRPr="009731A2">
              <w:rPr>
                <w:rFonts w:eastAsia="Times New Roman" w:cs="Arial"/>
                <w:color w:val="FF0000"/>
                <w:szCs w:val="20"/>
              </w:rPr>
              <w:t>the beta offset for the “UTO-UCI” is used in the procedures instead of CG-UCI beta offset</w:t>
            </w:r>
            <w:r w:rsidRPr="009731A2">
              <w:rPr>
                <w:rFonts w:eastAsia="Times New Roman" w:cs="Arial"/>
                <w:strike/>
                <w:color w:val="7030A0"/>
                <w:szCs w:val="20"/>
              </w:rPr>
              <w:t>, when applicable.</w:t>
            </w:r>
          </w:p>
          <w:p w14:paraId="667CBC37" w14:textId="77777777" w:rsidR="00F6610C" w:rsidRPr="009731A2" w:rsidRDefault="00F6610C" w:rsidP="00B45DBE">
            <w:pPr>
              <w:numPr>
                <w:ilvl w:val="2"/>
                <w:numId w:val="46"/>
              </w:numPr>
              <w:rPr>
                <w:rFonts w:eastAsia="Times New Roman" w:cs="Arial"/>
                <w:color w:val="7030A0"/>
                <w:szCs w:val="20"/>
              </w:rPr>
            </w:pPr>
            <w:r w:rsidRPr="009731A2">
              <w:rPr>
                <w:rFonts w:eastAsia="Times New Roman" w:cs="Arial"/>
                <w:color w:val="7030A0"/>
                <w:szCs w:val="20"/>
              </w:rPr>
              <w:t>If UTO-UCI and HARQ-ACK is jointly encoded, HARQ-ACK beta offset is used in the procedures</w:t>
            </w:r>
            <w:r w:rsidRPr="009731A2">
              <w:rPr>
                <w:rFonts w:eastAsia="Times New Roman"/>
              </w:rPr>
              <w:t xml:space="preserve"> </w:t>
            </w:r>
            <w:r w:rsidRPr="009731A2">
              <w:rPr>
                <w:rFonts w:eastAsia="Times New Roman" w:cs="Arial"/>
                <w:color w:val="7030A0"/>
                <w:szCs w:val="20"/>
              </w:rPr>
              <w:t>instead of CG-UCI beta offset</w:t>
            </w:r>
          </w:p>
          <w:p w14:paraId="5A4D7E91"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t xml:space="preserve">FFS on </w:t>
            </w:r>
            <w:r w:rsidRPr="009731A2">
              <w:rPr>
                <w:rFonts w:eastAsia="Times New Roman" w:cs="Arial"/>
              </w:rPr>
              <w:t>sequence generation order</w:t>
            </w:r>
            <w:r w:rsidRPr="009731A2">
              <w:rPr>
                <w:rFonts w:eastAsia="Times New Roman" w:cs="Arial"/>
                <w:szCs w:val="20"/>
              </w:rPr>
              <w:t xml:space="preserve"> between UTO-UCI and HARQ-ACK</w:t>
            </w:r>
          </w:p>
          <w:p w14:paraId="69FD72CA" w14:textId="77777777" w:rsidR="00F6610C" w:rsidRPr="009731A2" w:rsidRDefault="00F6610C" w:rsidP="00B45DBE">
            <w:pPr>
              <w:numPr>
                <w:ilvl w:val="0"/>
                <w:numId w:val="46"/>
              </w:numPr>
              <w:rPr>
                <w:rFonts w:eastAsia="Times New Roman" w:cs="Arial"/>
                <w:color w:val="00B050"/>
                <w:szCs w:val="20"/>
              </w:rPr>
            </w:pPr>
            <w:r w:rsidRPr="009731A2">
              <w:rPr>
                <w:rFonts w:eastAsia="Times New Roman" w:cs="Arial"/>
                <w:color w:val="00B050"/>
                <w:szCs w:val="20"/>
              </w:rPr>
              <w:t>FFS on dropping rule between UTO-UCI and HARQ-ACK when joint encoding is not configured</w:t>
            </w:r>
          </w:p>
          <w:p w14:paraId="3B29A1B9" w14:textId="77777777" w:rsidR="00F6610C" w:rsidRPr="009731A2" w:rsidRDefault="00F6610C" w:rsidP="00B45DBE">
            <w:pPr>
              <w:numPr>
                <w:ilvl w:val="0"/>
                <w:numId w:val="46"/>
              </w:numPr>
              <w:rPr>
                <w:rFonts w:eastAsia="Times New Roman" w:cs="Arial"/>
                <w:color w:val="00B050"/>
                <w:szCs w:val="20"/>
              </w:rPr>
            </w:pPr>
            <w:r w:rsidRPr="009731A2">
              <w:rPr>
                <w:rFonts w:eastAsia="Times New Roman" w:cs="Arial"/>
                <w:szCs w:val="20"/>
              </w:rPr>
              <w:t>Note: The term “UTO-UCI” refers to the “UCI that provides information about unused CG PUSCH transmission occasions” for convenience.</w:t>
            </w:r>
          </w:p>
          <w:p w14:paraId="6DA6E404" w14:textId="06A1193A" w:rsidR="00F6610C" w:rsidRPr="009731A2" w:rsidRDefault="00F6610C" w:rsidP="00B45DBE">
            <w:pPr>
              <w:ind w:left="0" w:firstLine="0"/>
              <w:rPr>
                <w:rFonts w:cs="Times"/>
                <w:szCs w:val="20"/>
                <w:lang w:val="en-US" w:eastAsia="x-none"/>
              </w:rPr>
            </w:pPr>
          </w:p>
          <w:p w14:paraId="36865EE5" w14:textId="77777777" w:rsidR="00F6610C" w:rsidRPr="009731A2" w:rsidRDefault="00F6610C" w:rsidP="00B45DBE">
            <w:pPr>
              <w:ind w:left="0" w:firstLine="0"/>
              <w:rPr>
                <w:b/>
                <w:bCs/>
                <w:highlight w:val="green"/>
                <w:lang w:val="en-US" w:eastAsia="x-none"/>
              </w:rPr>
            </w:pPr>
            <w:r w:rsidRPr="009731A2">
              <w:rPr>
                <w:b/>
                <w:bCs/>
                <w:highlight w:val="green"/>
                <w:lang w:val="en-US" w:eastAsia="x-none"/>
              </w:rPr>
              <w:t>Agreement</w:t>
            </w:r>
          </w:p>
          <w:p w14:paraId="5BF35154" w14:textId="77777777" w:rsidR="00F6610C" w:rsidRPr="009731A2" w:rsidRDefault="00F6610C" w:rsidP="00B45DBE">
            <w:pPr>
              <w:ind w:left="0" w:firstLine="0"/>
              <w:rPr>
                <w:rFonts w:cs="Times"/>
                <w:szCs w:val="20"/>
              </w:rPr>
            </w:pPr>
            <w:r w:rsidRPr="009731A2">
              <w:rPr>
                <w:rFonts w:cs="Times"/>
                <w:szCs w:val="20"/>
              </w:rPr>
              <w:t>From RAN1 perspective, for determination of HARQ process Ids associated to PUSCHs in multi-PUSCHs CG assuming one TB per PUSCH:</w:t>
            </w:r>
          </w:p>
          <w:p w14:paraId="2083F110"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t xml:space="preserve">The HARQ process ID for the first configured/valid PUSCH in a period is determined based on the legacy CG procedure when </w:t>
            </w:r>
            <w:r w:rsidRPr="009731A2">
              <w:rPr>
                <w:rFonts w:eastAsia="Times New Roman" w:cs="Arial"/>
                <w:i/>
                <w:szCs w:val="20"/>
              </w:rPr>
              <w:t>cg-RetransmissionTimer</w:t>
            </w:r>
            <w:r w:rsidRPr="009731A2">
              <w:rPr>
                <w:rFonts w:eastAsia="Times New Roman" w:cs="Arial"/>
                <w:szCs w:val="20"/>
              </w:rPr>
              <w:t xml:space="preserve"> is not configured, and applying the following formula, whichever is applicable</w:t>
            </w:r>
          </w:p>
          <w:p w14:paraId="00C3BBB9" w14:textId="77777777" w:rsidR="00F6610C" w:rsidRPr="009731A2" w:rsidRDefault="00F6610C" w:rsidP="00B45DBE">
            <w:pPr>
              <w:numPr>
                <w:ilvl w:val="1"/>
                <w:numId w:val="46"/>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70055191" w14:textId="77777777" w:rsidR="00F6610C" w:rsidRPr="009731A2" w:rsidRDefault="00F6610C" w:rsidP="00B45DBE">
            <w:pPr>
              <w:numPr>
                <w:ilvl w:val="1"/>
                <w:numId w:val="46"/>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17170BB6" w14:textId="77777777" w:rsidR="00F6610C" w:rsidRPr="009731A2" w:rsidRDefault="00F6610C" w:rsidP="00B45DBE">
            <w:pPr>
              <w:numPr>
                <w:ilvl w:val="2"/>
                <w:numId w:val="46"/>
              </w:numPr>
              <w:rPr>
                <w:rFonts w:eastAsia="Times New Roman" w:cs="Arial"/>
                <w:szCs w:val="20"/>
              </w:rPr>
            </w:pPr>
            <w:r w:rsidRPr="009731A2">
              <w:rPr>
                <w:rFonts w:eastAsia="Times New Roman" w:cs="Times"/>
                <w:szCs w:val="20"/>
                <w:lang w:val="en-US" w:eastAsia="ko-KR"/>
              </w:rPr>
              <w:t xml:space="preserve">FFS whether in formulas above </w:t>
            </w:r>
            <w:r w:rsidRPr="009731A2">
              <w:rPr>
                <w:rFonts w:cs="Times"/>
                <w:szCs w:val="20"/>
                <w:shd w:val="clear" w:color="auto" w:fill="FFFFFF"/>
                <w:lang w:val="en-US"/>
              </w:rPr>
              <w:t>X is outside or inside floor operation, i.e.</w:t>
            </w:r>
          </w:p>
          <w:p w14:paraId="6A28F0A6" w14:textId="77777777" w:rsidR="00F6610C" w:rsidRPr="009731A2" w:rsidRDefault="00F6610C" w:rsidP="00B45DBE">
            <w:pPr>
              <w:numPr>
                <w:ilvl w:val="3"/>
                <w:numId w:val="46"/>
              </w:numPr>
              <w:rPr>
                <w:rFonts w:eastAsia="Times New Roman" w:cs="Arial"/>
                <w:szCs w:val="20"/>
              </w:rPr>
            </w:pPr>
            <w:r w:rsidRPr="009731A2">
              <w:rPr>
                <w:rFonts w:eastAsia="Times New Roman" w:cs="Times"/>
                <w:szCs w:val="20"/>
                <w:lang w:eastAsia="ko-KR"/>
              </w:rPr>
              <w:t xml:space="preserve">HARQ Process ID = [X*floor( (CURRENT_symbol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3FA4FE99" w14:textId="77777777" w:rsidR="00F6610C" w:rsidRPr="009731A2" w:rsidRDefault="00F6610C" w:rsidP="00B45DBE">
            <w:pPr>
              <w:numPr>
                <w:ilvl w:val="3"/>
                <w:numId w:val="46"/>
              </w:numPr>
              <w:rPr>
                <w:rFonts w:eastAsia="Times New Roman" w:cs="Arial"/>
                <w:szCs w:val="20"/>
              </w:rPr>
            </w:pPr>
            <w:r w:rsidRPr="009731A2">
              <w:rPr>
                <w:rFonts w:eastAsia="Times New Roman" w:cs="Times"/>
                <w:szCs w:val="20"/>
                <w:lang w:eastAsia="ko-KR"/>
              </w:rPr>
              <w:t xml:space="preserve">HARQ Process ID = [X*floor((CURRENT_symbol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37C81BCF" w14:textId="77777777" w:rsidR="00F6610C" w:rsidRPr="009731A2" w:rsidRDefault="00F6610C" w:rsidP="00B45DBE">
            <w:pPr>
              <w:numPr>
                <w:ilvl w:val="2"/>
                <w:numId w:val="46"/>
              </w:numPr>
              <w:rPr>
                <w:rFonts w:eastAsia="Times New Roman" w:cs="Arial"/>
                <w:szCs w:val="20"/>
              </w:rPr>
            </w:pPr>
            <w:r w:rsidRPr="009731A2">
              <w:rPr>
                <w:rFonts w:cs="Times"/>
                <w:szCs w:val="20"/>
                <w:lang w:val="en-US"/>
              </w:rPr>
              <w:t>(</w:t>
            </w:r>
            <w:r w:rsidRPr="009731A2">
              <w:rPr>
                <w:rFonts w:cs="Times"/>
                <w:b/>
                <w:szCs w:val="20"/>
                <w:highlight w:val="darkYellow"/>
                <w:lang w:val="en-US"/>
              </w:rPr>
              <w:t>Working Assumption</w:t>
            </w:r>
            <w:r w:rsidRPr="009731A2">
              <w:rPr>
                <w:rFonts w:cs="Times"/>
                <w:szCs w:val="20"/>
                <w:lang w:val="en-US"/>
              </w:rPr>
              <w:t xml:space="preserve">) The HARQ process ID of the remaining configured/valid CG PUSCHs in the period is determined by incrementing the HARQ process ID of the preceding PUSCH in the period by Y with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or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r w:rsidRPr="009731A2">
              <w:rPr>
                <w:rFonts w:eastAsia="Times New Roman" w:cs="Times"/>
                <w:szCs w:val="20"/>
                <w:lang w:eastAsia="ko-KR"/>
              </w:rPr>
              <w:t>), whichever applicable.</w:t>
            </w:r>
          </w:p>
          <w:p w14:paraId="12DFA114" w14:textId="77777777" w:rsidR="00F6610C" w:rsidRPr="009731A2" w:rsidRDefault="00F6610C" w:rsidP="00B45DBE">
            <w:pPr>
              <w:numPr>
                <w:ilvl w:val="3"/>
                <w:numId w:val="46"/>
              </w:numPr>
              <w:rPr>
                <w:rFonts w:eastAsia="Times New Roman" w:cs="Arial"/>
                <w:szCs w:val="20"/>
              </w:rPr>
            </w:pPr>
            <w:r w:rsidRPr="009731A2">
              <w:rPr>
                <w:rFonts w:cs="Times"/>
                <w:szCs w:val="20"/>
                <w:lang w:val="en-US"/>
              </w:rPr>
              <w:t>FFS whether X=1 or X= the number of configured PUSCHs in the CG period</w:t>
            </w:r>
          </w:p>
          <w:p w14:paraId="28333DAE" w14:textId="77777777" w:rsidR="00F6610C" w:rsidRPr="009731A2" w:rsidRDefault="00F6610C" w:rsidP="00B45DBE">
            <w:pPr>
              <w:numPr>
                <w:ilvl w:val="3"/>
                <w:numId w:val="46"/>
              </w:numPr>
              <w:rPr>
                <w:rFonts w:eastAsia="Times New Roman" w:cs="Arial"/>
                <w:szCs w:val="20"/>
              </w:rPr>
            </w:pPr>
            <w:r w:rsidRPr="009731A2">
              <w:rPr>
                <w:rFonts w:cs="Times"/>
                <w:szCs w:val="20"/>
                <w:lang w:val="en-US"/>
              </w:rPr>
              <w:t>FFS whether Y =1 or a value larger than 1, e.g. Y=2.</w:t>
            </w:r>
          </w:p>
          <w:p w14:paraId="50D205A4" w14:textId="77777777" w:rsidR="00F6610C" w:rsidRPr="009731A2" w:rsidRDefault="00F6610C" w:rsidP="00B45DBE">
            <w:pPr>
              <w:numPr>
                <w:ilvl w:val="4"/>
                <w:numId w:val="46"/>
              </w:numPr>
              <w:rPr>
                <w:rFonts w:eastAsia="Times New Roman" w:cs="Arial"/>
                <w:szCs w:val="20"/>
              </w:rPr>
            </w:pPr>
            <w:r w:rsidRPr="009731A2">
              <w:rPr>
                <w:rFonts w:cs="Times"/>
                <w:szCs w:val="20"/>
                <w:lang w:val="en-US"/>
              </w:rPr>
              <w:t>FFS: If Y&gt;1, Y is determined based on RRC</w:t>
            </w:r>
          </w:p>
          <w:p w14:paraId="242F3EB8" w14:textId="77777777" w:rsidR="00F6610C" w:rsidRPr="009731A2" w:rsidRDefault="00F6610C" w:rsidP="00B45DBE">
            <w:pPr>
              <w:numPr>
                <w:ilvl w:val="3"/>
                <w:numId w:val="46"/>
              </w:numPr>
              <w:rPr>
                <w:rFonts w:eastAsia="Times New Roman" w:cs="Arial"/>
                <w:szCs w:val="20"/>
              </w:rPr>
            </w:pPr>
            <w:r w:rsidRPr="009731A2">
              <w:rPr>
                <w:rFonts w:cs="Times"/>
                <w:szCs w:val="20"/>
                <w:lang w:val="en-US"/>
              </w:rPr>
              <w:t xml:space="preserve">FFS whether Offset 1= 0 or can be a non-zero value. </w:t>
            </w:r>
          </w:p>
          <w:p w14:paraId="4385E007" w14:textId="77777777" w:rsidR="00F6610C" w:rsidRPr="009731A2" w:rsidRDefault="00F6610C" w:rsidP="00B45DBE">
            <w:pPr>
              <w:numPr>
                <w:ilvl w:val="4"/>
                <w:numId w:val="46"/>
              </w:numPr>
              <w:rPr>
                <w:rFonts w:eastAsia="Times New Roman" w:cs="Arial"/>
                <w:szCs w:val="20"/>
              </w:rPr>
            </w:pPr>
            <w:r w:rsidRPr="009731A2">
              <w:rPr>
                <w:rFonts w:cs="Times"/>
                <w:szCs w:val="20"/>
                <w:lang w:val="en-US"/>
              </w:rPr>
              <w:t>FFS: If offset1 is non-zero, how offset1 is determined (i.e., based on RRC)</w:t>
            </w:r>
          </w:p>
          <w:p w14:paraId="01F03574" w14:textId="77777777" w:rsidR="00F6610C" w:rsidRPr="009731A2" w:rsidRDefault="00F6610C" w:rsidP="00B45DBE">
            <w:pPr>
              <w:numPr>
                <w:ilvl w:val="3"/>
                <w:numId w:val="46"/>
              </w:numPr>
              <w:rPr>
                <w:rFonts w:eastAsia="Times New Roman" w:cs="Arial"/>
                <w:szCs w:val="20"/>
              </w:rPr>
            </w:pPr>
            <w:r w:rsidRPr="009731A2">
              <w:rPr>
                <w:rFonts w:cs="Times"/>
                <w:szCs w:val="20"/>
                <w:lang w:val="en-US"/>
              </w:rPr>
              <w:t xml:space="preserve">FFS whether Offset 2= 0 or can be a non-zero value. </w:t>
            </w:r>
          </w:p>
          <w:p w14:paraId="773F4C7F" w14:textId="77777777" w:rsidR="00F6610C" w:rsidRPr="009731A2" w:rsidRDefault="00F6610C" w:rsidP="00B45DBE">
            <w:pPr>
              <w:numPr>
                <w:ilvl w:val="4"/>
                <w:numId w:val="46"/>
              </w:numPr>
              <w:rPr>
                <w:rFonts w:eastAsia="Times New Roman" w:cs="Arial"/>
                <w:szCs w:val="20"/>
              </w:rPr>
            </w:pPr>
            <w:r w:rsidRPr="009731A2">
              <w:rPr>
                <w:rFonts w:cs="Times"/>
                <w:szCs w:val="20"/>
                <w:lang w:val="en-US"/>
              </w:rPr>
              <w:t>FFS: If offset2 is non-zero, how offset2 is determined (i.e., based on RRC or dynamically)</w:t>
            </w:r>
          </w:p>
          <w:p w14:paraId="5266AE88"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lastRenderedPageBreak/>
              <w:t>Note1: The equations will be updated accordingly when FFSs are clarified, e.g., if X=1, remove X; if Y=1, remove Y; if non-zero offset1 or Offset 2 is not supported, remove offset 1 or Offset 2.</w:t>
            </w:r>
          </w:p>
          <w:p w14:paraId="484274B1" w14:textId="77777777" w:rsidR="00F6610C" w:rsidRPr="009731A2" w:rsidRDefault="00F6610C" w:rsidP="00B45DBE">
            <w:pPr>
              <w:numPr>
                <w:ilvl w:val="0"/>
                <w:numId w:val="46"/>
              </w:numPr>
              <w:rPr>
                <w:rFonts w:eastAsia="Times New Roman" w:cs="Arial"/>
                <w:szCs w:val="20"/>
              </w:rPr>
            </w:pPr>
            <w:r w:rsidRPr="009731A2">
              <w:rPr>
                <w:rFonts w:eastAsia="Times New Roman" w:cs="Arial"/>
                <w:szCs w:val="20"/>
              </w:rPr>
              <w:t xml:space="preserve">Note2: A configured CG PUSCH is invalid if the CG PUSCH is dropped due to collision with DL symbol(s) indicated by </w:t>
            </w:r>
            <w:r w:rsidRPr="009731A2">
              <w:rPr>
                <w:rFonts w:eastAsia="Times New Roman" w:cs="Arial"/>
                <w:i/>
                <w:szCs w:val="20"/>
              </w:rPr>
              <w:t>tdd-UL-DL-ConfigurationCommon</w:t>
            </w:r>
            <w:r w:rsidRPr="009731A2">
              <w:rPr>
                <w:rFonts w:eastAsia="Times New Roman" w:cs="Arial"/>
                <w:szCs w:val="20"/>
              </w:rPr>
              <w:t xml:space="preserve"> or </w:t>
            </w:r>
            <w:r w:rsidRPr="009731A2">
              <w:rPr>
                <w:rFonts w:eastAsia="Times New Roman" w:cs="Arial"/>
                <w:i/>
                <w:szCs w:val="20"/>
              </w:rPr>
              <w:t>tdd-UL-DL-ConfigurationDedicated</w:t>
            </w:r>
            <w:r w:rsidRPr="009731A2">
              <w:rPr>
                <w:rFonts w:eastAsia="Times New Roman" w:cs="Arial"/>
                <w:szCs w:val="20"/>
              </w:rPr>
              <w:t xml:space="preserve"> or SSB.</w:t>
            </w:r>
          </w:p>
          <w:p w14:paraId="3883899C" w14:textId="77777777" w:rsidR="00F6610C" w:rsidRPr="009731A2" w:rsidRDefault="00F6610C" w:rsidP="00B45DBE">
            <w:pPr>
              <w:ind w:left="0" w:firstLine="0"/>
              <w:rPr>
                <w:rFonts w:cs="Times"/>
                <w:szCs w:val="20"/>
                <w:lang w:val="en-US" w:eastAsia="x-none"/>
              </w:rPr>
            </w:pPr>
          </w:p>
          <w:p w14:paraId="29430150"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0A961329" w14:textId="77777777" w:rsidR="00F6610C" w:rsidRPr="009731A2" w:rsidRDefault="00F6610C" w:rsidP="00B45DBE">
            <w:pPr>
              <w:ind w:left="0" w:firstLine="0"/>
              <w:rPr>
                <w:rFonts w:cs="Times"/>
                <w:szCs w:val="20"/>
                <w:lang w:val="en-US"/>
              </w:rPr>
            </w:pPr>
            <w:r w:rsidRPr="009731A2">
              <w:rPr>
                <w:rFonts w:cs="Times"/>
                <w:szCs w:val="20"/>
                <w:lang w:val="en-US"/>
              </w:rPr>
              <w:t>The UTO-UCI provides a bitmap where a bit corresponds to a TO within a time duration/range. The bit indicates whether the TO is “unused”.</w:t>
            </w:r>
          </w:p>
          <w:p w14:paraId="3A69CF1B" w14:textId="77777777" w:rsidR="00F6610C" w:rsidRPr="009731A2" w:rsidRDefault="00F6610C" w:rsidP="00B45DBE">
            <w:pPr>
              <w:numPr>
                <w:ilvl w:val="0"/>
                <w:numId w:val="42"/>
              </w:numPr>
              <w:rPr>
                <w:rFonts w:cs="Times"/>
                <w:lang w:eastAsia="x-none"/>
              </w:rPr>
            </w:pPr>
            <w:r w:rsidRPr="009731A2">
              <w:rPr>
                <w:rFonts w:cs="Times"/>
                <w:szCs w:val="20"/>
                <w:lang w:val="en-US"/>
              </w:rPr>
              <w:t>FFS: Details including time duration/range</w:t>
            </w:r>
          </w:p>
          <w:p w14:paraId="083B1607" w14:textId="77777777" w:rsidR="00F6610C" w:rsidRPr="009731A2" w:rsidRDefault="00F6610C" w:rsidP="00B45DBE">
            <w:pPr>
              <w:ind w:left="0" w:firstLine="0"/>
              <w:rPr>
                <w:rFonts w:cs="Times"/>
                <w:szCs w:val="20"/>
                <w:lang w:val="en-US"/>
              </w:rPr>
            </w:pPr>
            <w:r w:rsidRPr="009731A2">
              <w:rPr>
                <w:rFonts w:cs="Times"/>
                <w:szCs w:val="20"/>
                <w:lang w:val="en-US"/>
              </w:rPr>
              <w:t>Note: The term “UTO-UCI” refers to the “UCI that provides information about unused CG PUSCH transmission occasions” for convenience.</w:t>
            </w:r>
          </w:p>
          <w:p w14:paraId="5DC8CE80" w14:textId="77777777" w:rsidR="00F6610C" w:rsidRPr="00ED1E58" w:rsidRDefault="00F6610C" w:rsidP="00B45DBE">
            <w:pPr>
              <w:ind w:left="0" w:firstLine="0"/>
              <w:rPr>
                <w:lang w:eastAsia="zh-CN"/>
              </w:rPr>
            </w:pPr>
          </w:p>
        </w:tc>
      </w:tr>
    </w:tbl>
    <w:p w14:paraId="4FF96FBF" w14:textId="77777777" w:rsidR="00F6610C" w:rsidRPr="00ED1E58" w:rsidRDefault="00F6610C" w:rsidP="00F6610C">
      <w:pPr>
        <w:pStyle w:val="a4"/>
        <w:tabs>
          <w:tab w:val="left" w:pos="0"/>
        </w:tabs>
        <w:ind w:left="0" w:firstLine="0"/>
        <w:jc w:val="left"/>
        <w:rPr>
          <w:rFonts w:ascii="Times New Roman" w:eastAsia="等线" w:hAnsi="Times New Roman"/>
          <w:sz w:val="21"/>
          <w:szCs w:val="21"/>
          <w:lang w:eastAsia="zh-CN"/>
        </w:rPr>
      </w:pPr>
    </w:p>
    <w:p w14:paraId="4B70E56F" w14:textId="77777777" w:rsidR="00F6610C" w:rsidRPr="00F6610C" w:rsidRDefault="00F6610C" w:rsidP="007C0EF5">
      <w:pPr>
        <w:pStyle w:val="a4"/>
        <w:tabs>
          <w:tab w:val="left" w:pos="0"/>
        </w:tabs>
        <w:ind w:left="0" w:firstLine="0"/>
        <w:jc w:val="left"/>
        <w:rPr>
          <w:rFonts w:ascii="Times New Roman" w:eastAsia="等线" w:hAnsi="Times New Roman"/>
          <w:sz w:val="21"/>
          <w:szCs w:val="21"/>
          <w:lang w:eastAsia="zh-CN"/>
        </w:rPr>
      </w:pPr>
    </w:p>
    <w:sectPr w:rsidR="00F6610C" w:rsidRPr="00F6610C"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F0B90" w14:textId="77777777" w:rsidR="00E90C43" w:rsidRDefault="00E90C43">
      <w:r>
        <w:separator/>
      </w:r>
    </w:p>
  </w:endnote>
  <w:endnote w:type="continuationSeparator" w:id="0">
    <w:p w14:paraId="1DD1C991" w14:textId="77777777" w:rsidR="00E90C43" w:rsidRDefault="00E9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0"/>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6E26E" w14:textId="77777777" w:rsidR="00E90C43" w:rsidRDefault="00E90C43">
      <w:r>
        <w:separator/>
      </w:r>
    </w:p>
  </w:footnote>
  <w:footnote w:type="continuationSeparator" w:id="0">
    <w:p w14:paraId="0AEE0BC3" w14:textId="77777777" w:rsidR="00E90C43" w:rsidRDefault="00E90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494932"/>
    <w:multiLevelType w:val="hybridMultilevel"/>
    <w:tmpl w:val="B08EE2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94949"/>
    <w:multiLevelType w:val="hybridMultilevel"/>
    <w:tmpl w:val="970C1A2A"/>
    <w:lvl w:ilvl="0" w:tplc="509004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9C052F"/>
    <w:multiLevelType w:val="hybridMultilevel"/>
    <w:tmpl w:val="3DFE96FA"/>
    <w:lvl w:ilvl="0" w:tplc="509004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3"/>
  </w:num>
  <w:num w:numId="3">
    <w:abstractNumId w:val="48"/>
  </w:num>
  <w:num w:numId="4">
    <w:abstractNumId w:val="46"/>
  </w:num>
  <w:num w:numId="5">
    <w:abstractNumId w:val="10"/>
  </w:num>
  <w:num w:numId="6">
    <w:abstractNumId w:val="6"/>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43"/>
  </w:num>
  <w:num w:numId="8">
    <w:abstractNumId w:val="26"/>
  </w:num>
  <w:num w:numId="9">
    <w:abstractNumId w:val="15"/>
  </w:num>
  <w:num w:numId="10">
    <w:abstractNumId w:val="30"/>
  </w:num>
  <w:num w:numId="11">
    <w:abstractNumId w:val="17"/>
  </w:num>
  <w:num w:numId="12">
    <w:abstractNumId w:val="1"/>
  </w:num>
  <w:num w:numId="13">
    <w:abstractNumId w:val="22"/>
  </w:num>
  <w:num w:numId="14">
    <w:abstractNumId w:val="49"/>
  </w:num>
  <w:num w:numId="15">
    <w:abstractNumId w:val="7"/>
  </w:num>
  <w:num w:numId="16">
    <w:abstractNumId w:val="24"/>
  </w:num>
  <w:num w:numId="17">
    <w:abstractNumId w:val="41"/>
  </w:num>
  <w:num w:numId="18">
    <w:abstractNumId w:val="45"/>
  </w:num>
  <w:num w:numId="19">
    <w:abstractNumId w:val="36"/>
  </w:num>
  <w:num w:numId="20">
    <w:abstractNumId w:val="27"/>
  </w:num>
  <w:num w:numId="21">
    <w:abstractNumId w:val="38"/>
  </w:num>
  <w:num w:numId="22">
    <w:abstractNumId w:val="14"/>
  </w:num>
  <w:num w:numId="23">
    <w:abstractNumId w:val="11"/>
  </w:num>
  <w:num w:numId="24">
    <w:abstractNumId w:val="16"/>
  </w:num>
  <w:num w:numId="25">
    <w:abstractNumId w:val="40"/>
  </w:num>
  <w:num w:numId="26">
    <w:abstractNumId w:val="8"/>
  </w:num>
  <w:num w:numId="27">
    <w:abstractNumId w:val="18"/>
  </w:num>
  <w:num w:numId="28">
    <w:abstractNumId w:val="35"/>
  </w:num>
  <w:num w:numId="29">
    <w:abstractNumId w:val="21"/>
  </w:num>
  <w:num w:numId="30">
    <w:abstractNumId w:val="9"/>
  </w:num>
  <w:num w:numId="31">
    <w:abstractNumId w:val="37"/>
  </w:num>
  <w:num w:numId="32">
    <w:abstractNumId w:val="12"/>
  </w:num>
  <w:num w:numId="33">
    <w:abstractNumId w:val="20"/>
  </w:num>
  <w:num w:numId="34">
    <w:abstractNumId w:val="34"/>
  </w:num>
  <w:num w:numId="35">
    <w:abstractNumId w:val="29"/>
  </w:num>
  <w:num w:numId="36">
    <w:abstractNumId w:val="5"/>
  </w:num>
  <w:num w:numId="37">
    <w:abstractNumId w:val="32"/>
  </w:num>
  <w:num w:numId="38">
    <w:abstractNumId w:val="47"/>
  </w:num>
  <w:num w:numId="39">
    <w:abstractNumId w:val="23"/>
  </w:num>
  <w:num w:numId="40">
    <w:abstractNumId w:val="3"/>
  </w:num>
  <w:num w:numId="41">
    <w:abstractNumId w:val="42"/>
  </w:num>
  <w:num w:numId="42">
    <w:abstractNumId w:val="28"/>
  </w:num>
  <w:num w:numId="43">
    <w:abstractNumId w:val="31"/>
  </w:num>
  <w:num w:numId="44">
    <w:abstractNumId w:val="39"/>
  </w:num>
  <w:num w:numId="45">
    <w:abstractNumId w:val="25"/>
  </w:num>
  <w:num w:numId="46">
    <w:abstractNumId w:val="44"/>
  </w:num>
  <w:num w:numId="47">
    <w:abstractNumId w:val="19"/>
  </w:num>
  <w:num w:numId="4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151"/>
    <w:rsid w:val="002341A7"/>
    <w:rsid w:val="002341B7"/>
    <w:rsid w:val="00234A24"/>
    <w:rsid w:val="00234BA8"/>
    <w:rsid w:val="00234D72"/>
    <w:rsid w:val="002350BF"/>
    <w:rsid w:val="002352A6"/>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F7"/>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FA4"/>
    <w:rsid w:val="00B6503D"/>
    <w:rsid w:val="00B6505D"/>
    <w:rsid w:val="00B650F4"/>
    <w:rsid w:val="00B65345"/>
    <w:rsid w:val="00B65546"/>
    <w:rsid w:val="00B658C8"/>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1AB"/>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C"/>
    <w:rsid w:val="00D84BCE"/>
    <w:rsid w:val="00D84C32"/>
    <w:rsid w:val="00D85E91"/>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javascript:;"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470E0-761A-4C80-8317-76E7BBB4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4773</TotalTime>
  <Pages>13</Pages>
  <Words>5649</Words>
  <Characters>32203</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46</cp:revision>
  <cp:lastPrinted>2013-05-13T04:37:00Z</cp:lastPrinted>
  <dcterms:created xsi:type="dcterms:W3CDTF">2023-04-04T09:07:00Z</dcterms:created>
  <dcterms:modified xsi:type="dcterms:W3CDTF">2023-05-15T07:34:00Z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